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1CD45" w14:textId="77777777" w:rsidR="00964B35" w:rsidRPr="00CC0A9A" w:rsidRDefault="00964B35" w:rsidP="00AB21F0">
      <w:pPr>
        <w:spacing w:line="360" w:lineRule="auto"/>
        <w:jc w:val="center"/>
        <w:rPr>
          <w:sz w:val="28"/>
          <w:szCs w:val="28"/>
        </w:rPr>
      </w:pPr>
      <w:r w:rsidRPr="00CC0A9A">
        <w:rPr>
          <w:sz w:val="28"/>
          <w:szCs w:val="28"/>
        </w:rPr>
        <w:t>Ugo Pagano</w:t>
      </w:r>
    </w:p>
    <w:p w14:paraId="7B6CB3B8" w14:textId="77777777" w:rsidR="00CC0A9A" w:rsidRPr="00A20C05" w:rsidRDefault="00CC0A9A" w:rsidP="00AB21F0">
      <w:pPr>
        <w:spacing w:line="360" w:lineRule="auto"/>
        <w:jc w:val="center"/>
      </w:pPr>
      <w:r>
        <w:t>Università di Siena.</w:t>
      </w:r>
    </w:p>
    <w:p w14:paraId="14378A04" w14:textId="77777777" w:rsidR="00964B35" w:rsidRPr="00A20C05" w:rsidRDefault="00964B35" w:rsidP="00AB21F0">
      <w:pPr>
        <w:spacing w:line="360" w:lineRule="auto"/>
        <w:jc w:val="center"/>
      </w:pPr>
    </w:p>
    <w:p w14:paraId="31B66BC8" w14:textId="77777777" w:rsidR="00964B35" w:rsidRPr="00A20C05" w:rsidRDefault="00964B35" w:rsidP="00AB21F0">
      <w:pPr>
        <w:spacing w:line="360" w:lineRule="auto"/>
        <w:jc w:val="center"/>
      </w:pPr>
    </w:p>
    <w:p w14:paraId="5FFBFC55" w14:textId="0FC279B4" w:rsidR="0062080E" w:rsidRPr="002A50A0" w:rsidRDefault="00D57A26" w:rsidP="00421214">
      <w:pPr>
        <w:spacing w:line="360" w:lineRule="auto"/>
        <w:jc w:val="center"/>
        <w:rPr>
          <w:b/>
          <w:sz w:val="32"/>
          <w:szCs w:val="32"/>
        </w:rPr>
      </w:pPr>
      <w:r>
        <w:rPr>
          <w:b/>
        </w:rPr>
        <w:t xml:space="preserve"> </w:t>
      </w:r>
      <w:r w:rsidR="00421214">
        <w:rPr>
          <w:b/>
          <w:sz w:val="32"/>
          <w:szCs w:val="32"/>
        </w:rPr>
        <w:t>Humans, Social I</w:t>
      </w:r>
      <w:r w:rsidR="005A60B1">
        <w:rPr>
          <w:b/>
          <w:sz w:val="32"/>
          <w:szCs w:val="32"/>
        </w:rPr>
        <w:t>nsects and the Division of Labo</w:t>
      </w:r>
      <w:r w:rsidR="00421214">
        <w:rPr>
          <w:b/>
          <w:sz w:val="32"/>
          <w:szCs w:val="32"/>
        </w:rPr>
        <w:t>r</w:t>
      </w:r>
    </w:p>
    <w:p w14:paraId="610C2DBB" w14:textId="77777777" w:rsidR="00C97915" w:rsidRPr="00A20C05" w:rsidRDefault="00C97915" w:rsidP="00AB21F0">
      <w:pPr>
        <w:spacing w:line="360" w:lineRule="auto"/>
        <w:jc w:val="center"/>
        <w:rPr>
          <w:b/>
        </w:rPr>
      </w:pPr>
    </w:p>
    <w:p w14:paraId="2B434B82" w14:textId="77777777" w:rsidR="00C97915" w:rsidRPr="00A20C05" w:rsidRDefault="00C97915" w:rsidP="00AB21F0">
      <w:pPr>
        <w:spacing w:line="360" w:lineRule="auto"/>
        <w:jc w:val="center"/>
        <w:rPr>
          <w:b/>
        </w:rPr>
      </w:pPr>
      <w:r w:rsidRPr="00A20C05">
        <w:rPr>
          <w:b/>
        </w:rPr>
        <w:t>Abstract</w:t>
      </w:r>
    </w:p>
    <w:p w14:paraId="4FB47545" w14:textId="3934F88D" w:rsidR="00964B35" w:rsidRDefault="00CD2B62" w:rsidP="00AB21F0">
      <w:pPr>
        <w:spacing w:line="360" w:lineRule="auto"/>
        <w:jc w:val="both"/>
        <w:rPr>
          <w:i/>
        </w:rPr>
      </w:pPr>
      <w:r>
        <w:rPr>
          <w:i/>
        </w:rPr>
        <w:t xml:space="preserve">Humans and social insects </w:t>
      </w:r>
      <w:r w:rsidR="00C968C3">
        <w:rPr>
          <w:i/>
        </w:rPr>
        <w:t>are located at extreme points of the set of possible evolutionary paths</w:t>
      </w:r>
      <w:r w:rsidR="00C968C3" w:rsidRPr="00737051">
        <w:rPr>
          <w:i/>
        </w:rPr>
        <w:t>.</w:t>
      </w:r>
      <w:r w:rsidR="00C968C3">
        <w:rPr>
          <w:i/>
        </w:rPr>
        <w:t xml:space="preserve"> However, they share </w:t>
      </w:r>
      <w:r w:rsidR="004C14EE">
        <w:rPr>
          <w:i/>
        </w:rPr>
        <w:t>a complex</w:t>
      </w:r>
      <w:r w:rsidR="00C968C3">
        <w:rPr>
          <w:i/>
        </w:rPr>
        <w:t xml:space="preserve"> division of labor and</w:t>
      </w:r>
      <w:r w:rsidR="006A4EE7">
        <w:rPr>
          <w:i/>
        </w:rPr>
        <w:t xml:space="preserve"> </w:t>
      </w:r>
      <w:r w:rsidR="005D3A91">
        <w:rPr>
          <w:i/>
        </w:rPr>
        <w:t>comprise</w:t>
      </w:r>
      <w:r w:rsidR="00341E68">
        <w:rPr>
          <w:i/>
        </w:rPr>
        <w:t xml:space="preserve"> a large proportion </w:t>
      </w:r>
      <w:r w:rsidR="00C968C3">
        <w:rPr>
          <w:i/>
        </w:rPr>
        <w:t xml:space="preserve">of the earth’s biomass. </w:t>
      </w:r>
      <w:r w:rsidR="003B0F1E">
        <w:rPr>
          <w:i/>
        </w:rPr>
        <w:t xml:space="preserve">These observations </w:t>
      </w:r>
      <w:r w:rsidR="005D3A91">
        <w:rPr>
          <w:i/>
        </w:rPr>
        <w:t>prompt</w:t>
      </w:r>
      <w:r w:rsidR="00964B35" w:rsidRPr="00737051">
        <w:rPr>
          <w:i/>
        </w:rPr>
        <w:t xml:space="preserve"> two questions:</w:t>
      </w:r>
      <w:r w:rsidR="00240BB9" w:rsidRPr="00737051">
        <w:rPr>
          <w:i/>
        </w:rPr>
        <w:t xml:space="preserve"> </w:t>
      </w:r>
      <w:r w:rsidR="00964B35" w:rsidRPr="00737051">
        <w:rPr>
          <w:i/>
        </w:rPr>
        <w:t>If there are evident evolutionary advantages of cooperation and spec</w:t>
      </w:r>
      <w:r w:rsidR="00446152" w:rsidRPr="00737051">
        <w:rPr>
          <w:i/>
        </w:rPr>
        <w:t>ialization</w:t>
      </w:r>
      <w:r w:rsidR="00866DEB">
        <w:rPr>
          <w:i/>
        </w:rPr>
        <w:t>,</w:t>
      </w:r>
      <w:r w:rsidR="00446152" w:rsidRPr="00737051">
        <w:rPr>
          <w:i/>
        </w:rPr>
        <w:t xml:space="preserve"> why </w:t>
      </w:r>
      <w:r w:rsidR="00866DEB">
        <w:rPr>
          <w:i/>
        </w:rPr>
        <w:t xml:space="preserve">have </w:t>
      </w:r>
      <w:r w:rsidR="00964B35" w:rsidRPr="00737051">
        <w:rPr>
          <w:i/>
        </w:rPr>
        <w:t xml:space="preserve">only few species </w:t>
      </w:r>
      <w:r w:rsidR="00866DEB">
        <w:rPr>
          <w:i/>
        </w:rPr>
        <w:t xml:space="preserve">been </w:t>
      </w:r>
      <w:r w:rsidR="00964B35" w:rsidRPr="00737051">
        <w:rPr>
          <w:i/>
        </w:rPr>
        <w:t>able to increase their fitness in this way?</w:t>
      </w:r>
      <w:r w:rsidR="00240BB9" w:rsidRPr="00737051">
        <w:rPr>
          <w:i/>
        </w:rPr>
        <w:t xml:space="preserve"> </w:t>
      </w:r>
      <w:r w:rsidR="00964B35" w:rsidRPr="00737051">
        <w:rPr>
          <w:i/>
        </w:rPr>
        <w:t xml:space="preserve">Why </w:t>
      </w:r>
      <w:r w:rsidR="00866DEB">
        <w:rPr>
          <w:i/>
        </w:rPr>
        <w:t>have</w:t>
      </w:r>
      <w:r w:rsidR="00964B35" w:rsidRPr="00737051">
        <w:rPr>
          <w:i/>
        </w:rPr>
        <w:t xml:space="preserve"> these characteristics </w:t>
      </w:r>
      <w:r w:rsidR="00AC3B72" w:rsidRPr="00737051">
        <w:rPr>
          <w:i/>
        </w:rPr>
        <w:t>emerge</w:t>
      </w:r>
      <w:r w:rsidR="00866DEB">
        <w:rPr>
          <w:i/>
        </w:rPr>
        <w:t>d</w:t>
      </w:r>
      <w:r w:rsidR="00964B35" w:rsidRPr="00737051">
        <w:rPr>
          <w:i/>
        </w:rPr>
        <w:t xml:space="preserve"> </w:t>
      </w:r>
      <w:r w:rsidR="005D3A91">
        <w:rPr>
          <w:i/>
        </w:rPr>
        <w:t>as</w:t>
      </w:r>
      <w:r w:rsidR="00964B35" w:rsidRPr="00737051">
        <w:rPr>
          <w:i/>
        </w:rPr>
        <w:t xml:space="preserve"> such extremely different forms of life?</w:t>
      </w:r>
      <w:r w:rsidR="006A4EE7">
        <w:rPr>
          <w:i/>
        </w:rPr>
        <w:t xml:space="preserve"> </w:t>
      </w:r>
      <w:r w:rsidR="00964B35" w:rsidRPr="00737051">
        <w:rPr>
          <w:i/>
        </w:rPr>
        <w:t>In order to answer these two questions, we will focus on possible “transition societies”</w:t>
      </w:r>
      <w:r w:rsidR="003B0F1E">
        <w:rPr>
          <w:i/>
        </w:rPr>
        <w:t xml:space="preserve"> in the evolution</w:t>
      </w:r>
      <w:r w:rsidR="00A918A4">
        <w:rPr>
          <w:i/>
        </w:rPr>
        <w:t>ary</w:t>
      </w:r>
      <w:r w:rsidR="003B0F1E">
        <w:rPr>
          <w:i/>
        </w:rPr>
        <w:t xml:space="preserve"> paths</w:t>
      </w:r>
      <w:r w:rsidR="00964B35" w:rsidRPr="00737051">
        <w:rPr>
          <w:i/>
        </w:rPr>
        <w:t xml:space="preserve"> towards social species. We will argue that, in both the human and social insect cases, sexual selection had a crucial role in the development of the division of labor </w:t>
      </w:r>
      <w:r w:rsidR="003B0F1E">
        <w:rPr>
          <w:i/>
        </w:rPr>
        <w:t xml:space="preserve">and </w:t>
      </w:r>
      <w:r w:rsidR="0082255A">
        <w:rPr>
          <w:i/>
        </w:rPr>
        <w:t>entailed</w:t>
      </w:r>
      <w:r w:rsidR="00AC3B72">
        <w:rPr>
          <w:i/>
        </w:rPr>
        <w:t xml:space="preserve"> that t</w:t>
      </w:r>
      <w:r w:rsidR="00562FFC" w:rsidRPr="00737051">
        <w:rPr>
          <w:i/>
        </w:rPr>
        <w:t>he division of labor required either minimum or maximum</w:t>
      </w:r>
      <w:r w:rsidR="00737051" w:rsidRPr="00737051">
        <w:rPr>
          <w:i/>
        </w:rPr>
        <w:t xml:space="preserve"> unitary</w:t>
      </w:r>
      <w:r w:rsidR="00562FFC" w:rsidRPr="00737051">
        <w:rPr>
          <w:i/>
        </w:rPr>
        <w:t xml:space="preserve"> </w:t>
      </w:r>
      <w:r w:rsidR="00737051" w:rsidRPr="00737051">
        <w:rPr>
          <w:i/>
        </w:rPr>
        <w:t>investment</w:t>
      </w:r>
      <w:r w:rsidR="00AC3B72">
        <w:rPr>
          <w:i/>
        </w:rPr>
        <w:t>s</w:t>
      </w:r>
      <w:r w:rsidR="00737051" w:rsidRPr="00737051">
        <w:rPr>
          <w:i/>
        </w:rPr>
        <w:t xml:space="preserve"> </w:t>
      </w:r>
      <w:r w:rsidR="000F34CE">
        <w:rPr>
          <w:i/>
        </w:rPr>
        <w:t>in the offspring. The species located</w:t>
      </w:r>
      <w:r w:rsidR="00DE1580">
        <w:rPr>
          <w:i/>
        </w:rPr>
        <w:t xml:space="preserve"> in</w:t>
      </w:r>
      <w:r w:rsidR="00737051" w:rsidRPr="00737051">
        <w:rPr>
          <w:i/>
        </w:rPr>
        <w:t xml:space="preserve"> between these two extremes could </w:t>
      </w:r>
      <w:r w:rsidR="007A0064">
        <w:rPr>
          <w:i/>
        </w:rPr>
        <w:t>not exploit the advantages of specialization.</w:t>
      </w:r>
      <w:r w:rsidR="005A60B1">
        <w:rPr>
          <w:i/>
        </w:rPr>
        <w:t xml:space="preserve"> However</w:t>
      </w:r>
      <w:r w:rsidR="00421214">
        <w:rPr>
          <w:i/>
        </w:rPr>
        <w:t>, even if located at</w:t>
      </w:r>
      <w:r w:rsidR="005A60B1">
        <w:rPr>
          <w:i/>
        </w:rPr>
        <w:t xml:space="preserve"> an opposite extreme</w:t>
      </w:r>
      <w:r w:rsidR="00421214">
        <w:rPr>
          <w:i/>
        </w:rPr>
        <w:t xml:space="preserve">, humans are often forced to adopt </w:t>
      </w:r>
      <w:r w:rsidR="005A60B1">
        <w:rPr>
          <w:i/>
        </w:rPr>
        <w:t xml:space="preserve">a model of the division of labor </w:t>
      </w:r>
      <w:r w:rsidR="00421214">
        <w:rPr>
          <w:i/>
        </w:rPr>
        <w:t>remind</w:t>
      </w:r>
      <w:r w:rsidR="005A60B1">
        <w:rPr>
          <w:i/>
        </w:rPr>
        <w:t>ing</w:t>
      </w:r>
      <w:r w:rsidR="00421214">
        <w:rPr>
          <w:i/>
        </w:rPr>
        <w:t xml:space="preserve"> the one adopted by social insects.</w:t>
      </w:r>
    </w:p>
    <w:p w14:paraId="5903B700" w14:textId="77777777" w:rsidR="002242EC" w:rsidRDefault="00C739A7" w:rsidP="00AB21F0">
      <w:pPr>
        <w:spacing w:line="360" w:lineRule="auto"/>
        <w:jc w:val="both"/>
      </w:pPr>
      <w:r>
        <w:t xml:space="preserve">JEL: </w:t>
      </w:r>
      <w:r w:rsidR="002242EC">
        <w:t>N10, B00, Z13</w:t>
      </w:r>
      <w:r>
        <w:t>, D83, D87</w:t>
      </w:r>
    </w:p>
    <w:p w14:paraId="7E905A28" w14:textId="73CF8AD3" w:rsidR="000F7064" w:rsidRDefault="002242EC" w:rsidP="00AB21F0">
      <w:pPr>
        <w:spacing w:line="360" w:lineRule="auto"/>
        <w:jc w:val="both"/>
      </w:pPr>
      <w:r>
        <w:t xml:space="preserve">Keywords: division of labor, </w:t>
      </w:r>
      <w:r w:rsidR="00421214">
        <w:t xml:space="preserve">parental investment, </w:t>
      </w:r>
      <w:r>
        <w:t xml:space="preserve">evolution, </w:t>
      </w:r>
      <w:r w:rsidR="00FC472C">
        <w:t>social insects, human capabilities</w:t>
      </w:r>
      <w:r w:rsidR="00421214">
        <w:t xml:space="preserve">, </w:t>
      </w:r>
    </w:p>
    <w:p w14:paraId="02DFA499" w14:textId="77777777" w:rsidR="00AD6DEB" w:rsidRDefault="00AD6DEB" w:rsidP="00AB21F0">
      <w:pPr>
        <w:spacing w:line="360" w:lineRule="auto"/>
        <w:jc w:val="both"/>
        <w:rPr>
          <w:b/>
        </w:rPr>
      </w:pPr>
    </w:p>
    <w:p w14:paraId="58BA42FE" w14:textId="77777777" w:rsidR="00AD6DEB" w:rsidRDefault="00AD6DEB" w:rsidP="00AB21F0">
      <w:pPr>
        <w:spacing w:line="360" w:lineRule="auto"/>
        <w:jc w:val="both"/>
        <w:rPr>
          <w:b/>
        </w:rPr>
      </w:pPr>
    </w:p>
    <w:p w14:paraId="7151AA85" w14:textId="77777777" w:rsidR="005A60B1" w:rsidRDefault="005A60B1" w:rsidP="00AB21F0">
      <w:pPr>
        <w:spacing w:line="360" w:lineRule="auto"/>
        <w:jc w:val="both"/>
        <w:rPr>
          <w:b/>
        </w:rPr>
      </w:pPr>
    </w:p>
    <w:p w14:paraId="6385BB0D" w14:textId="77777777" w:rsidR="00A22D2E" w:rsidRPr="000F7064" w:rsidRDefault="00A22D2E" w:rsidP="00AB21F0">
      <w:pPr>
        <w:spacing w:line="360" w:lineRule="auto"/>
        <w:jc w:val="both"/>
      </w:pPr>
      <w:r w:rsidRPr="00A20C05">
        <w:rPr>
          <w:b/>
        </w:rPr>
        <w:lastRenderedPageBreak/>
        <w:t>1. Introduction.</w:t>
      </w:r>
    </w:p>
    <w:p w14:paraId="1C65DFD4" w14:textId="4910AE38" w:rsidR="00D3663F" w:rsidRPr="00A20C05" w:rsidRDefault="00737051" w:rsidP="00AB21F0">
      <w:pPr>
        <w:spacing w:line="360" w:lineRule="auto"/>
        <w:jc w:val="both"/>
      </w:pPr>
      <w:r>
        <w:t>In his</w:t>
      </w:r>
      <w:r w:rsidRPr="00A20C05">
        <w:t xml:space="preserve"> book “The Social Conq</w:t>
      </w:r>
      <w:r w:rsidR="00591E68">
        <w:t>uest of the Earth”</w:t>
      </w:r>
      <w:r w:rsidR="001F593E">
        <w:t>,</w:t>
      </w:r>
      <w:r w:rsidR="00591E68">
        <w:t xml:space="preserve"> </w:t>
      </w:r>
      <w:r w:rsidR="008C0BF3" w:rsidRPr="00A20C05">
        <w:t>O. E. Wilson</w:t>
      </w:r>
      <w:r w:rsidR="00555671">
        <w:t xml:space="preserve"> (2012) </w:t>
      </w:r>
      <w:r w:rsidR="008C0BF3" w:rsidRPr="00A20C05">
        <w:t>pointed out that social species</w:t>
      </w:r>
      <w:r w:rsidR="00C97915" w:rsidRPr="003441AB">
        <w:t>, including</w:t>
      </w:r>
      <w:r w:rsidR="00555671" w:rsidRPr="003441AB">
        <w:t xml:space="preserve"> only</w:t>
      </w:r>
      <w:r w:rsidR="003441AB">
        <w:t xml:space="preserve"> </w:t>
      </w:r>
      <w:r w:rsidR="00C97915" w:rsidRPr="003441AB">
        <w:t>humans</w:t>
      </w:r>
      <w:r w:rsidR="00C97915" w:rsidRPr="00A20C05">
        <w:t xml:space="preserve"> and social insects, have colonized</w:t>
      </w:r>
      <w:r w:rsidR="000F34CE">
        <w:t xml:space="preserve"> a very large share</w:t>
      </w:r>
      <w:r w:rsidR="008C0BF3" w:rsidRPr="00A20C05">
        <w:t xml:space="preserve"> of the earth’s biomass</w:t>
      </w:r>
      <w:r w:rsidR="008630E6">
        <w:rPr>
          <w:rStyle w:val="FootnoteReference"/>
        </w:rPr>
        <w:footnoteReference w:id="1"/>
      </w:r>
      <w:r w:rsidR="008C0BF3" w:rsidRPr="00A20C05">
        <w:t>.</w:t>
      </w:r>
      <w:r w:rsidR="00C97915" w:rsidRPr="00A20C05">
        <w:t xml:space="preserve"> </w:t>
      </w:r>
      <w:r w:rsidR="00910E70" w:rsidRPr="00A20C05">
        <w:t>T</w:t>
      </w:r>
      <w:r w:rsidR="00D3663F" w:rsidRPr="00A20C05">
        <w:t>he reproductive success of humans and social insects</w:t>
      </w:r>
      <w:r w:rsidR="00910E70" w:rsidRPr="00A20C05">
        <w:t xml:space="preserve"> is due to their particular social nature</w:t>
      </w:r>
      <w:r w:rsidR="0082255A">
        <w:t>, which</w:t>
      </w:r>
      <w:r w:rsidR="00910E70" w:rsidRPr="00A20C05">
        <w:t xml:space="preserve"> entails a sophisticated division of labor. </w:t>
      </w:r>
      <w:r w:rsidR="00D3663F" w:rsidRPr="00A20C05">
        <w:t xml:space="preserve">The features </w:t>
      </w:r>
      <w:r w:rsidR="0082458C">
        <w:t>shared by</w:t>
      </w:r>
      <w:r w:rsidR="00D3663F" w:rsidRPr="00A20C05">
        <w:t xml:space="preserve"> human and social insect organizations </w:t>
      </w:r>
      <w:r w:rsidR="0082458C">
        <w:t>have</w:t>
      </w:r>
      <w:r w:rsidR="00D3663F" w:rsidRPr="00A20C05">
        <w:t xml:space="preserve"> attracted the attention of social scientists</w:t>
      </w:r>
      <w:r w:rsidR="002517F8">
        <w:t xml:space="preserve"> for a</w:t>
      </w:r>
      <w:r w:rsidR="00555671">
        <w:t xml:space="preserve"> long time</w:t>
      </w:r>
      <w:r w:rsidR="00D3663F" w:rsidRPr="00A20C05">
        <w:t>.</w:t>
      </w:r>
      <w:r w:rsidR="002517F8">
        <w:t xml:space="preserve"> Perhaps, the most</w:t>
      </w:r>
      <w:r w:rsidR="00A801C2" w:rsidRPr="00A20C05">
        <w:t xml:space="preserve"> famous case is Mandeville</w:t>
      </w:r>
      <w:r w:rsidR="00866DEB" w:rsidRPr="00A20C05">
        <w:t xml:space="preserve">’s </w:t>
      </w:r>
      <w:r w:rsidR="007B22E6" w:rsidRPr="00A20C05">
        <w:t xml:space="preserve"> (1806)</w:t>
      </w:r>
      <w:r w:rsidR="00A801C2" w:rsidRPr="00A20C05">
        <w:t xml:space="preserve"> fable</w:t>
      </w:r>
      <w:r w:rsidR="00412E07" w:rsidRPr="00A20C05">
        <w:t xml:space="preserve"> of bees</w:t>
      </w:r>
      <w:r w:rsidR="00555671">
        <w:t>,</w:t>
      </w:r>
      <w:r w:rsidR="00412E07" w:rsidRPr="00A20C05">
        <w:t xml:space="preserve"> celebrated by Keynes</w:t>
      </w:r>
      <w:r w:rsidR="009E5EDD" w:rsidRPr="00A20C05">
        <w:t xml:space="preserve"> (1936)</w:t>
      </w:r>
      <w:r w:rsidR="00555671">
        <w:t xml:space="preserve"> for its</w:t>
      </w:r>
      <w:r w:rsidR="00A801C2" w:rsidRPr="00A20C05">
        <w:t xml:space="preserve"> early understanding of the importance of conspicuous consumption an</w:t>
      </w:r>
      <w:r w:rsidR="00604E52" w:rsidRPr="00A20C05">
        <w:t>d</w:t>
      </w:r>
      <w:r w:rsidR="00555671">
        <w:t xml:space="preserve"> of the</w:t>
      </w:r>
      <w:r w:rsidR="00412E07" w:rsidRPr="00A20C05">
        <w:t xml:space="preserve"> principle</w:t>
      </w:r>
      <w:r w:rsidR="00604E52" w:rsidRPr="00A20C05">
        <w:t xml:space="preserve"> of effective demand. E</w:t>
      </w:r>
      <w:r w:rsidR="00A801C2" w:rsidRPr="00A20C05">
        <w:t>ven if social inse</w:t>
      </w:r>
      <w:r w:rsidR="00396EE7">
        <w:t xml:space="preserve">ct societies do not seem to </w:t>
      </w:r>
      <w:r w:rsidR="0082458C">
        <w:t>provide</w:t>
      </w:r>
      <w:r w:rsidR="00A801C2" w:rsidRPr="00A20C05">
        <w:t xml:space="preserve"> an appropriate</w:t>
      </w:r>
      <w:r w:rsidR="00396EE7">
        <w:t xml:space="preserve"> example of</w:t>
      </w:r>
      <w:r w:rsidR="00253068" w:rsidRPr="00A20C05">
        <w:t xml:space="preserve"> the virtues of conspicuous consumption, Mande</w:t>
      </w:r>
      <w:r w:rsidR="00055F6B">
        <w:t>ville could not find a better</w:t>
      </w:r>
      <w:r w:rsidR="00396EE7">
        <w:t xml:space="preserve"> </w:t>
      </w:r>
      <w:r w:rsidR="00253068" w:rsidRPr="00A20C05">
        <w:t>anal</w:t>
      </w:r>
      <w:r w:rsidR="00055F6B">
        <w:t>ogy</w:t>
      </w:r>
      <w:r w:rsidR="00253068" w:rsidRPr="00A20C05">
        <w:t xml:space="preserve"> than the life existing in an imaginary beehive. Only social insects</w:t>
      </w:r>
      <w:r w:rsidR="00396EE7">
        <w:t>,</w:t>
      </w:r>
      <w:r w:rsidR="00253068" w:rsidRPr="00A20C05">
        <w:t xml:space="preserve"> display</w:t>
      </w:r>
      <w:r w:rsidR="00396EE7">
        <w:t>ing a</w:t>
      </w:r>
      <w:r w:rsidR="00DA4E4F" w:rsidRPr="00A20C05">
        <w:t xml:space="preserve"> division of labor </w:t>
      </w:r>
      <w:r w:rsidR="00555671">
        <w:t xml:space="preserve">could </w:t>
      </w:r>
      <w:r w:rsidR="00DA4E4F" w:rsidRPr="00A20C05">
        <w:t>m</w:t>
      </w:r>
      <w:r w:rsidR="00396EE7">
        <w:t>ake this</w:t>
      </w:r>
      <w:r w:rsidR="00DA4E4F" w:rsidRPr="00A20C05">
        <w:t xml:space="preserve"> analogy credible.</w:t>
      </w:r>
      <w:r w:rsidR="00253068" w:rsidRPr="00A20C05">
        <w:t xml:space="preserve"> </w:t>
      </w:r>
      <w:r w:rsidR="00A801C2" w:rsidRPr="00A20C05">
        <w:t xml:space="preserve"> </w:t>
      </w:r>
    </w:p>
    <w:p w14:paraId="0B489665" w14:textId="77777777" w:rsidR="00A01F1F" w:rsidRPr="00A20C05" w:rsidRDefault="00542BA4" w:rsidP="00AB21F0">
      <w:pPr>
        <w:spacing w:line="360" w:lineRule="auto"/>
        <w:jc w:val="both"/>
      </w:pPr>
      <w:r w:rsidRPr="00A20C05">
        <w:t>The analogy between human and social insect org</w:t>
      </w:r>
      <w:r w:rsidR="004B5273">
        <w:t>anizations is puzzling.</w:t>
      </w:r>
      <w:r w:rsidR="0051648E">
        <w:t xml:space="preserve"> </w:t>
      </w:r>
      <w:r w:rsidR="004B5273">
        <w:t>C</w:t>
      </w:r>
      <w:r w:rsidRPr="00A20C05">
        <w:t>ooperati</w:t>
      </w:r>
      <w:r w:rsidR="00396EE7">
        <w:t>ve division</w:t>
      </w:r>
      <w:r w:rsidR="0051648E">
        <w:t>s</w:t>
      </w:r>
      <w:r w:rsidR="00396EE7">
        <w:t xml:space="preserve"> of labor</w:t>
      </w:r>
      <w:r w:rsidR="004B5273">
        <w:t xml:space="preserve"> happen to be</w:t>
      </w:r>
      <w:r w:rsidRPr="00A20C05">
        <w:t xml:space="preserve"> located at</w:t>
      </w:r>
      <w:r w:rsidR="00396EE7">
        <w:t xml:space="preserve"> the</w:t>
      </w:r>
      <w:r w:rsidR="00555671">
        <w:t xml:space="preserve"> two</w:t>
      </w:r>
      <w:r w:rsidR="0051648E">
        <w:t xml:space="preserve"> very distant</w:t>
      </w:r>
      <w:r w:rsidRPr="00A20C05">
        <w:t xml:space="preserve"> points of the spectrum of living species. </w:t>
      </w:r>
      <w:r w:rsidR="0051648E" w:rsidRPr="00A20C05">
        <w:t>Humans and social insect</w:t>
      </w:r>
      <w:r w:rsidR="00866DEB">
        <w:t>s</w:t>
      </w:r>
      <w:r w:rsidR="0051648E">
        <w:t xml:space="preserve"> share very little in their size, </w:t>
      </w:r>
      <w:r w:rsidR="004B5273">
        <w:t>in their morphologies</w:t>
      </w:r>
      <w:r w:rsidR="0051648E">
        <w:t xml:space="preserve"> and in their genotypes</w:t>
      </w:r>
      <w:r w:rsidR="0051648E" w:rsidRPr="00A20C05">
        <w:t>.</w:t>
      </w:r>
      <w:r w:rsidR="0051648E">
        <w:t xml:space="preserve">  </w:t>
      </w:r>
      <w:r w:rsidR="004423A0" w:rsidRPr="00A20C05">
        <w:t>One wonders why so many s</w:t>
      </w:r>
      <w:r w:rsidR="0051648E">
        <w:t>pecies, loca</w:t>
      </w:r>
      <w:r w:rsidR="004B5273">
        <w:t>ted in between these two distant</w:t>
      </w:r>
      <w:r w:rsidR="0051648E">
        <w:t xml:space="preserve"> forms of life</w:t>
      </w:r>
      <w:r w:rsidR="004B5273">
        <w:t>, have failed to evolve</w:t>
      </w:r>
      <w:r w:rsidR="004423A0" w:rsidRPr="00A20C05">
        <w:t xml:space="preserve"> such favorable selection characteristics. </w:t>
      </w:r>
      <w:r w:rsidR="00396EE7">
        <w:t>More important</w:t>
      </w:r>
      <w:r w:rsidR="0067609A">
        <w:t>ly</w:t>
      </w:r>
      <w:r w:rsidR="00396EE7">
        <w:t>, the</w:t>
      </w:r>
      <w:r w:rsidR="004B5273">
        <w:t xml:space="preserve"> reproduction systems</w:t>
      </w:r>
      <w:r w:rsidR="00396EE7">
        <w:t xml:space="preserve"> of</w:t>
      </w:r>
      <w:r w:rsidR="00EC6ADE" w:rsidRPr="00A20C05">
        <w:t xml:space="preserve"> humans and social insects </w:t>
      </w:r>
      <w:r w:rsidR="00D57A26">
        <w:t>lie at opposite poles</w:t>
      </w:r>
      <w:r w:rsidR="00396EE7">
        <w:t xml:space="preserve">. Social insect </w:t>
      </w:r>
      <w:r w:rsidR="009A10DE">
        <w:t>q</w:t>
      </w:r>
      <w:r w:rsidR="008C0BF3" w:rsidRPr="00A20C05">
        <w:t>ueens</w:t>
      </w:r>
      <w:r w:rsidR="009A30A5" w:rsidRPr="00A20C05">
        <w:t xml:space="preserve"> </w:t>
      </w:r>
      <w:r w:rsidR="00005CAC" w:rsidRPr="00A20C05">
        <w:t>invest very little in</w:t>
      </w:r>
      <w:r w:rsidR="00213F30">
        <w:t xml:space="preserve"> each of</w:t>
      </w:r>
      <w:r w:rsidR="00005CAC" w:rsidRPr="00A20C05">
        <w:t xml:space="preserve"> the</w:t>
      </w:r>
      <w:r w:rsidR="00D57A26">
        <w:t xml:space="preserve"> many small</w:t>
      </w:r>
      <w:r w:rsidR="008C0BF3" w:rsidRPr="00A20C05">
        <w:t xml:space="preserve"> larvae</w:t>
      </w:r>
      <w:r w:rsidR="009A30A5" w:rsidRPr="00A20C05">
        <w:t xml:space="preserve"> that they deliver. By contrast,</w:t>
      </w:r>
      <w:r w:rsidR="00213F30">
        <w:t xml:space="preserve"> </w:t>
      </w:r>
      <w:r w:rsidR="008C0BF3" w:rsidRPr="00A20C05">
        <w:t>human females invest heavily in</w:t>
      </w:r>
      <w:r w:rsidR="00213F30">
        <w:t xml:space="preserve"> one of their few</w:t>
      </w:r>
      <w:r w:rsidR="002517F8">
        <w:t xml:space="preserve"> children, who</w:t>
      </w:r>
      <w:r w:rsidR="001C73D6">
        <w:t>, being</w:t>
      </w:r>
      <w:r w:rsidR="008C0BF3" w:rsidRPr="00A20C05">
        <w:t xml:space="preserve"> born w</w:t>
      </w:r>
      <w:r w:rsidR="00D57A26">
        <w:t>ith</w:t>
      </w:r>
      <w:r w:rsidR="001C73D6">
        <w:t xml:space="preserve"> little legs </w:t>
      </w:r>
      <w:r w:rsidR="00D57A26">
        <w:t>an</w:t>
      </w:r>
      <w:r w:rsidR="001C73D6">
        <w:t>d an</w:t>
      </w:r>
      <w:r w:rsidR="009A30A5" w:rsidRPr="00A20C05">
        <w:t xml:space="preserve"> exceptionally l</w:t>
      </w:r>
      <w:r w:rsidR="00A006F4" w:rsidRPr="00A20C05">
        <w:t>arge</w:t>
      </w:r>
      <w:r w:rsidR="00D57A26">
        <w:t xml:space="preserve"> head</w:t>
      </w:r>
      <w:r w:rsidR="00CF1024">
        <w:t>,</w:t>
      </w:r>
      <w:r w:rsidR="001C73D6">
        <w:t xml:space="preserve"> depend</w:t>
      </w:r>
      <w:r w:rsidR="00A006F4" w:rsidRPr="00A20C05">
        <w:t xml:space="preserve"> on their parents’ care for a</w:t>
      </w:r>
      <w:r w:rsidR="001C73D6">
        <w:t xml:space="preserve"> very</w:t>
      </w:r>
      <w:r w:rsidR="00A006F4" w:rsidRPr="00A20C05">
        <w:t xml:space="preserve"> long time</w:t>
      </w:r>
      <w:r w:rsidR="00EC6ADE" w:rsidRPr="00A20C05">
        <w:t xml:space="preserve">. </w:t>
      </w:r>
    </w:p>
    <w:p w14:paraId="7ABE5404" w14:textId="77777777" w:rsidR="00A918E1" w:rsidRPr="00A20C05" w:rsidRDefault="001C73D6" w:rsidP="00AB21F0">
      <w:pPr>
        <w:spacing w:line="360" w:lineRule="auto"/>
        <w:jc w:val="both"/>
      </w:pPr>
      <w:r>
        <w:t>Thus, t</w:t>
      </w:r>
      <w:r w:rsidR="00EC6ADE" w:rsidRPr="00A20C05">
        <w:t>he eme</w:t>
      </w:r>
      <w:r w:rsidR="00A01F1F" w:rsidRPr="00A20C05">
        <w:t>rgence</w:t>
      </w:r>
      <w:r w:rsidR="00946C06" w:rsidRPr="00A20C05">
        <w:t xml:space="preserve"> of a cooperative division o</w:t>
      </w:r>
      <w:r w:rsidR="00BE3FCD" w:rsidRPr="00A20C05">
        <w:t xml:space="preserve">f labor </w:t>
      </w:r>
      <w:r>
        <w:t xml:space="preserve">in </w:t>
      </w:r>
      <w:r w:rsidR="00BE3FCD" w:rsidRPr="00A20C05">
        <w:t>such diff</w:t>
      </w:r>
      <w:r>
        <w:t xml:space="preserve">erent species </w:t>
      </w:r>
      <w:r w:rsidR="0067609A">
        <w:t>raises</w:t>
      </w:r>
      <w:r>
        <w:t xml:space="preserve"> two questions:</w:t>
      </w:r>
    </w:p>
    <w:p w14:paraId="72AA078C" w14:textId="77777777" w:rsidR="00A918E1" w:rsidRPr="00A20C05" w:rsidRDefault="00A918E1" w:rsidP="00AB21F0">
      <w:pPr>
        <w:pStyle w:val="ListParagraph"/>
        <w:numPr>
          <w:ilvl w:val="0"/>
          <w:numId w:val="5"/>
        </w:numPr>
        <w:spacing w:line="360" w:lineRule="auto"/>
        <w:jc w:val="both"/>
      </w:pPr>
      <w:r w:rsidRPr="00A20C05">
        <w:t xml:space="preserve">If there are evident evolutionary advantages of cooperation and specialization why </w:t>
      </w:r>
      <w:r w:rsidR="00866DEB">
        <w:t xml:space="preserve">have </w:t>
      </w:r>
      <w:r w:rsidRPr="00A20C05">
        <w:t xml:space="preserve">only </w:t>
      </w:r>
      <w:r w:rsidR="00866DEB">
        <w:t xml:space="preserve">a </w:t>
      </w:r>
      <w:r w:rsidRPr="00A20C05">
        <w:t xml:space="preserve">few species </w:t>
      </w:r>
      <w:r w:rsidR="00866DEB">
        <w:t xml:space="preserve">been </w:t>
      </w:r>
      <w:r w:rsidRPr="00A20C05">
        <w:t xml:space="preserve">able to increase their fitness in this way? </w:t>
      </w:r>
    </w:p>
    <w:p w14:paraId="7FF08DDA" w14:textId="77777777" w:rsidR="00A918E1" w:rsidRPr="00A20C05" w:rsidRDefault="00A918E1" w:rsidP="00AB21F0">
      <w:pPr>
        <w:pStyle w:val="ListParagraph"/>
        <w:numPr>
          <w:ilvl w:val="0"/>
          <w:numId w:val="5"/>
        </w:numPr>
        <w:spacing w:line="360" w:lineRule="auto"/>
        <w:jc w:val="both"/>
      </w:pPr>
      <w:r w:rsidRPr="00A20C05">
        <w:t xml:space="preserve">Why </w:t>
      </w:r>
      <w:r w:rsidR="00866DEB">
        <w:t>have</w:t>
      </w:r>
      <w:r w:rsidR="00CF1024">
        <w:t xml:space="preserve"> these characteristics emerge</w:t>
      </w:r>
      <w:r w:rsidR="00866DEB">
        <w:t>d</w:t>
      </w:r>
      <w:r w:rsidR="00CF1024">
        <w:t xml:space="preserve"> in</w:t>
      </w:r>
      <w:r w:rsidRPr="00A20C05">
        <w:t xml:space="preserve"> such extremely different forms of life? </w:t>
      </w:r>
    </w:p>
    <w:p w14:paraId="4A7ED81C" w14:textId="77777777" w:rsidR="00A918E1" w:rsidRPr="00A20C05" w:rsidRDefault="00A918E1" w:rsidP="00720449">
      <w:pPr>
        <w:widowControl w:val="0"/>
        <w:spacing w:line="360" w:lineRule="auto"/>
        <w:jc w:val="both"/>
        <w:outlineLvl w:val="0"/>
      </w:pPr>
    </w:p>
    <w:p w14:paraId="7F358402" w14:textId="77777777" w:rsidR="00405D1B" w:rsidRDefault="0016596C" w:rsidP="00AB21F0">
      <w:pPr>
        <w:spacing w:line="360" w:lineRule="auto"/>
        <w:jc w:val="both"/>
      </w:pPr>
      <w:r w:rsidRPr="00A20C05">
        <w:t>In this paper we will try to suggest a possible solution to this puzzle by focusing on possible transition paths from non-social related species to humans and social insects</w:t>
      </w:r>
      <w:r w:rsidR="00C07C48">
        <w:rPr>
          <w:rStyle w:val="FootnoteReference"/>
        </w:rPr>
        <w:footnoteReference w:id="2"/>
      </w:r>
      <w:r w:rsidRPr="00A20C05">
        <w:t>.</w:t>
      </w:r>
      <w:r w:rsidR="008C0BF3" w:rsidRPr="00A20C05">
        <w:t xml:space="preserve"> We will argue that, in both the human and social insect cases, sexual selection had a crucia</w:t>
      </w:r>
      <w:r w:rsidRPr="00A20C05">
        <w:t>l role in the development of a cooperative</w:t>
      </w:r>
      <w:r w:rsidR="008C0BF3" w:rsidRPr="00A20C05">
        <w:t xml:space="preserve"> division of labor</w:t>
      </w:r>
      <w:r w:rsidRPr="00A20C05">
        <w:t>.</w:t>
      </w:r>
      <w:r w:rsidR="008C0BF3" w:rsidRPr="00A20C05">
        <w:t xml:space="preserve"> </w:t>
      </w:r>
      <w:r w:rsidR="000F0514" w:rsidRPr="00A20C05">
        <w:t>We will also</w:t>
      </w:r>
      <w:r w:rsidR="003A25C4" w:rsidRPr="00A20C05">
        <w:t xml:space="preserve"> maintain</w:t>
      </w:r>
      <w:r w:rsidRPr="00A20C05">
        <w:t xml:space="preserve"> that the two</w:t>
      </w:r>
      <w:r w:rsidR="00CF1024">
        <w:t xml:space="preserve"> paths had contrasting features. In the case of social insects it was related to</w:t>
      </w:r>
      <w:r w:rsidRPr="00A20C05">
        <w:t xml:space="preserve"> a massive deprivation of sexual </w:t>
      </w:r>
      <w:r w:rsidR="00CF1024">
        <w:t>reproductive attributes. I</w:t>
      </w:r>
      <w:r w:rsidR="00CF1024" w:rsidRPr="00A20C05">
        <w:t>n the case of humans</w:t>
      </w:r>
      <w:r w:rsidR="00CF1024">
        <w:t xml:space="preserve"> it came together with</w:t>
      </w:r>
      <w:r w:rsidR="00CF1024" w:rsidRPr="00A20C05">
        <w:t xml:space="preserve"> </w:t>
      </w:r>
      <w:r w:rsidR="00CF1024">
        <w:t xml:space="preserve">a great increase </w:t>
      </w:r>
      <w:r w:rsidR="00866DEB">
        <w:t>in</w:t>
      </w:r>
      <w:r w:rsidR="00A22D2E" w:rsidRPr="00A20C05">
        <w:t xml:space="preserve"> resources </w:t>
      </w:r>
      <w:r w:rsidR="00866DEB">
        <w:t>devoted</w:t>
      </w:r>
      <w:r w:rsidR="00A22D2E" w:rsidRPr="00A20C05">
        <w:t xml:space="preserve"> to sexual activities.</w:t>
      </w:r>
      <w:r w:rsidR="00A918E1" w:rsidRPr="00A20C05">
        <w:t xml:space="preserve"> </w:t>
      </w:r>
    </w:p>
    <w:p w14:paraId="431638C3" w14:textId="4BC18EDE" w:rsidR="000662CC" w:rsidRPr="00A20C05" w:rsidRDefault="00A918E1" w:rsidP="00AB21F0">
      <w:pPr>
        <w:spacing w:line="360" w:lineRule="auto"/>
        <w:jc w:val="both"/>
      </w:pPr>
      <w:r w:rsidRPr="00A20C05">
        <w:t xml:space="preserve"> In the following section we will review the princip</w:t>
      </w:r>
      <w:r w:rsidR="00A00824">
        <w:t>les of the division of labor.  We will</w:t>
      </w:r>
      <w:r w:rsidRPr="00A20C05">
        <w:t xml:space="preserve"> point out </w:t>
      </w:r>
      <w:r w:rsidR="0067609A">
        <w:t>that</w:t>
      </w:r>
      <w:r w:rsidRPr="00A20C05">
        <w:t xml:space="preserve"> there are two fundamentally different ways in which specializat</w:t>
      </w:r>
      <w:r w:rsidR="005E52D5">
        <w:t>ion is explained in economics. O</w:t>
      </w:r>
      <w:r w:rsidRPr="00A20C05">
        <w:t>ne</w:t>
      </w:r>
      <w:r w:rsidR="007E20DF">
        <w:t xml:space="preserve"> explanation</w:t>
      </w:r>
      <w:r w:rsidR="005E52D5">
        <w:t>,</w:t>
      </w:r>
      <w:r w:rsidRPr="00A20C05">
        <w:t xml:space="preserve"> famously </w:t>
      </w:r>
      <w:r w:rsidR="007E20DF">
        <w:t>put forward by</w:t>
      </w:r>
      <w:r w:rsidRPr="00A20C05">
        <w:t xml:space="preserve"> Adam Smith (1776)</w:t>
      </w:r>
      <w:r w:rsidR="005E52D5">
        <w:t>, is</w:t>
      </w:r>
      <w:r w:rsidR="00DA58C8">
        <w:t xml:space="preserve"> founded on</w:t>
      </w:r>
      <w:r w:rsidR="005E52D5">
        <w:t xml:space="preserve"> human capabilities to communicate and</w:t>
      </w:r>
      <w:r w:rsidR="00DA58C8">
        <w:t xml:space="preserve"> exchange and</w:t>
      </w:r>
      <w:r w:rsidR="005E52D5">
        <w:t xml:space="preserve"> stresses the</w:t>
      </w:r>
      <w:r w:rsidR="00DA58C8">
        <w:t xml:space="preserve"> learning</w:t>
      </w:r>
      <w:r w:rsidR="007E20DF">
        <w:t>-</w:t>
      </w:r>
      <w:r w:rsidR="00DA58C8">
        <w:t>by</w:t>
      </w:r>
      <w:r w:rsidR="007E20DF">
        <w:t>-</w:t>
      </w:r>
      <w:r w:rsidR="00DA58C8">
        <w:t>doing benefits</w:t>
      </w:r>
      <w:r w:rsidR="005E52D5">
        <w:t xml:space="preserve"> of specialization. The </w:t>
      </w:r>
      <w:r w:rsidRPr="00A20C05">
        <w:t>other one</w:t>
      </w:r>
      <w:r w:rsidR="005E52D5">
        <w:t>,</w:t>
      </w:r>
      <w:r w:rsidRPr="00A20C05">
        <w:t xml:space="preserve"> </w:t>
      </w:r>
      <w:r w:rsidR="007E20DF">
        <w:t>propounded</w:t>
      </w:r>
      <w:r w:rsidRPr="00A20C05">
        <w:t xml:space="preserve"> later by Charles Babbage</w:t>
      </w:r>
      <w:r w:rsidR="00A20795" w:rsidRPr="00A20C05">
        <w:t xml:space="preserve"> (1832</w:t>
      </w:r>
      <w:r w:rsidR="00935F09" w:rsidRPr="00A20C05">
        <w:t>)</w:t>
      </w:r>
      <w:r w:rsidR="005E52D5">
        <w:t>, relies</w:t>
      </w:r>
      <w:r w:rsidR="001F4216">
        <w:t xml:space="preserve"> on the minimization of training cost and</w:t>
      </w:r>
      <w:r w:rsidR="005E52D5">
        <w:t xml:space="preserve"> on</w:t>
      </w:r>
      <w:r w:rsidR="001F4216">
        <w:t xml:space="preserve"> the exploitation of comparative advantage</w:t>
      </w:r>
      <w:r w:rsidR="00935F09" w:rsidRPr="00A20C05">
        <w:t>. Section 3 consider</w:t>
      </w:r>
      <w:r w:rsidR="00652E4C">
        <w:t>s</w:t>
      </w:r>
      <w:r w:rsidR="00935F09" w:rsidRPr="00A20C05">
        <w:t xml:space="preserve"> the division of labor in insect societies</w:t>
      </w:r>
      <w:r w:rsidR="00544C9C">
        <w:t>.</w:t>
      </w:r>
      <w:r w:rsidR="00935F09" w:rsidRPr="00A20C05">
        <w:t xml:space="preserve"> </w:t>
      </w:r>
      <w:r w:rsidR="00544C9C">
        <w:t xml:space="preserve">We argue that in the world of insects </w:t>
      </w:r>
      <w:r w:rsidR="00A2128B">
        <w:t xml:space="preserve">the </w:t>
      </w:r>
      <w:proofErr w:type="spellStart"/>
      <w:r w:rsidR="00A2128B">
        <w:t>Smithian</w:t>
      </w:r>
      <w:proofErr w:type="spellEnd"/>
      <w:r w:rsidR="00A2128B">
        <w:t xml:space="preserve"> principles </w:t>
      </w:r>
      <w:r w:rsidR="00544C9C">
        <w:t>are irrelevant. By contrast,</w:t>
      </w:r>
      <w:r w:rsidR="001F4216">
        <w:t xml:space="preserve"> </w:t>
      </w:r>
      <w:r w:rsidR="009A10DE">
        <w:t>i</w:t>
      </w:r>
      <w:r w:rsidR="001F4216">
        <w:t xml:space="preserve">nsect </w:t>
      </w:r>
      <w:r w:rsidR="009A10DE">
        <w:t>q</w:t>
      </w:r>
      <w:r w:rsidR="001F4216">
        <w:t>ueen</w:t>
      </w:r>
      <w:r w:rsidR="00C521CA">
        <w:t>s</w:t>
      </w:r>
      <w:r w:rsidR="00544C9C">
        <w:t xml:space="preserve"> apply some sort of</w:t>
      </w:r>
      <w:r w:rsidR="00A00824">
        <w:t xml:space="preserve"> adapted</w:t>
      </w:r>
      <w:r w:rsidR="00544C9C">
        <w:t xml:space="preserve"> </w:t>
      </w:r>
      <w:r w:rsidR="00C521CA">
        <w:t>Babbage</w:t>
      </w:r>
      <w:r w:rsidR="00544C9C">
        <w:t xml:space="preserve"> principle. They minimize</w:t>
      </w:r>
      <w:r w:rsidR="00C521CA">
        <w:t xml:space="preserve"> </w:t>
      </w:r>
      <w:r w:rsidR="001F4216">
        <w:t>the production costs</w:t>
      </w:r>
      <w:r w:rsidR="00C521CA">
        <w:t xml:space="preserve"> of the</w:t>
      </w:r>
      <w:r w:rsidR="00D57BF5">
        <w:t xml:space="preserve"> capabilities of their</w:t>
      </w:r>
      <w:r w:rsidR="00B37CD1">
        <w:t xml:space="preserve"> mostly</w:t>
      </w:r>
      <w:r w:rsidR="00D57BF5">
        <w:t xml:space="preserve"> unfertile subjects</w:t>
      </w:r>
      <w:r w:rsidR="001F4216">
        <w:t xml:space="preserve"> </w:t>
      </w:r>
      <w:r w:rsidR="00C521CA">
        <w:t>and exploit the principle of comparative advantage.</w:t>
      </w:r>
      <w:r w:rsidR="002A4FFD">
        <w:t xml:space="preserve"> The transi</w:t>
      </w:r>
      <w:r w:rsidR="00070C51">
        <w:t>tion to this society is</w:t>
      </w:r>
      <w:r w:rsidR="002A4FFD">
        <w:t xml:space="preserve"> achieved by</w:t>
      </w:r>
      <w:r w:rsidR="00D13657">
        <w:t xml:space="preserve"> </w:t>
      </w:r>
      <w:r w:rsidR="002A4FFD">
        <w:t xml:space="preserve">centralization of </w:t>
      </w:r>
      <w:r w:rsidR="00B37CD1">
        <w:t xml:space="preserve">the </w:t>
      </w:r>
      <w:r w:rsidR="002A4FFD">
        <w:t>reproduction</w:t>
      </w:r>
      <w:r w:rsidR="00B37CD1">
        <w:t xml:space="preserve"> activities</w:t>
      </w:r>
      <w:r w:rsidR="00D13657">
        <w:t xml:space="preserve"> and by</w:t>
      </w:r>
      <w:r w:rsidR="00B37CD1">
        <w:t xml:space="preserve"> exploiting benefits that could not be obtained</w:t>
      </w:r>
      <w:r w:rsidR="00D13657">
        <w:t xml:space="preserve"> by each individual insect without the cooperation of the others</w:t>
      </w:r>
      <w:r w:rsidR="002A4FFD">
        <w:t>. Within the centraliz</w:t>
      </w:r>
      <w:r w:rsidR="00070C51">
        <w:t>ed reproduction facility there is</w:t>
      </w:r>
      <w:r w:rsidR="002A4FFD">
        <w:t xml:space="preserve"> a conflict between the </w:t>
      </w:r>
      <w:r w:rsidR="009A10DE">
        <w:t>q</w:t>
      </w:r>
      <w:r w:rsidR="002A4FFD">
        <w:t xml:space="preserve">ueen struggling to </w:t>
      </w:r>
      <w:r w:rsidR="007E20DF">
        <w:t>exercise</w:t>
      </w:r>
      <w:r w:rsidR="002A4FFD">
        <w:t xml:space="preserve"> monopoly </w:t>
      </w:r>
      <w:r w:rsidR="003441AB">
        <w:t>on</w:t>
      </w:r>
      <w:r w:rsidR="002A4FFD">
        <w:t xml:space="preserve"> reproduction and her subjects</w:t>
      </w:r>
      <w:r w:rsidR="007E20DF">
        <w:t>,</w:t>
      </w:r>
      <w:r w:rsidR="002A4FFD">
        <w:t xml:space="preserve"> who </w:t>
      </w:r>
      <w:r w:rsidR="007E20DF">
        <w:t>may</w:t>
      </w:r>
      <w:r w:rsidR="002A4FFD">
        <w:t xml:space="preserve"> smuggle their eggs in</w:t>
      </w:r>
      <w:r w:rsidR="007E20DF">
        <w:t>to</w:t>
      </w:r>
      <w:r w:rsidR="002A4FFD">
        <w:t xml:space="preserve"> the common nest. This ar</w:t>
      </w:r>
      <w:r w:rsidR="00070C51">
        <w:t>rangement, typical of wasps, has</w:t>
      </w:r>
      <w:r w:rsidR="002A4FFD">
        <w:t xml:space="preserve"> the potential to evolve in</w:t>
      </w:r>
      <w:r w:rsidR="007E20DF">
        <w:t>to</w:t>
      </w:r>
      <w:r w:rsidR="002A4FFD">
        <w:t xml:space="preserve"> full-blown super-organisms where the </w:t>
      </w:r>
      <w:r w:rsidR="009A10DE">
        <w:t>q</w:t>
      </w:r>
      <w:r w:rsidR="002A4FFD">
        <w:t xml:space="preserve">ueen </w:t>
      </w:r>
      <w:r w:rsidR="00070C51">
        <w:t>can</w:t>
      </w:r>
      <w:r w:rsidR="002A4FFD">
        <w:t xml:space="preserve"> use her reproductive monopoly to organize the entire society. Th</w:t>
      </w:r>
      <w:r w:rsidR="00070C51">
        <w:t>is evolutionary path is not feasible</w:t>
      </w:r>
      <w:r w:rsidR="002A4FFD">
        <w:t xml:space="preserve"> for organism</w:t>
      </w:r>
      <w:r w:rsidR="00070C51">
        <w:t>s</w:t>
      </w:r>
      <w:r w:rsidR="00E549DF">
        <w:t xml:space="preserve"> where females</w:t>
      </w:r>
      <w:r w:rsidR="002A4FFD">
        <w:t xml:space="preserve"> genera</w:t>
      </w:r>
      <w:r w:rsidR="00E549DF">
        <w:t xml:space="preserve">te a limited </w:t>
      </w:r>
      <w:r w:rsidR="007E20DF">
        <w:t xml:space="preserve">amount of </w:t>
      </w:r>
      <w:r w:rsidR="00E549DF">
        <w:t>offspring of large</w:t>
      </w:r>
      <w:r w:rsidR="002A4FFD">
        <w:t xml:space="preserve"> size.</w:t>
      </w:r>
      <w:r w:rsidR="00E549DF">
        <w:t xml:space="preserve"> In this case the division can only be based on sophisticated learning and communication systems. In section 4 we argue that </w:t>
      </w:r>
      <w:r w:rsidR="007E20DF">
        <w:t xml:space="preserve">there </w:t>
      </w:r>
      <w:r w:rsidR="00E549DF">
        <w:t xml:space="preserve">are transition primates </w:t>
      </w:r>
      <w:r w:rsidR="007E20DF">
        <w:t>with a</w:t>
      </w:r>
      <w:r w:rsidR="00E549DF">
        <w:t xml:space="preserve"> potential to evolve these</w:t>
      </w:r>
      <w:r w:rsidR="00FB7B4F">
        <w:t xml:space="preserve"> sophisticated</w:t>
      </w:r>
      <w:r w:rsidR="00E549DF">
        <w:t xml:space="preserve"> systems</w:t>
      </w:r>
      <w:r w:rsidR="00021C40">
        <w:t>,</w:t>
      </w:r>
      <w:r w:rsidR="00E549DF">
        <w:t xml:space="preserve"> which requires a huge investment in each single</w:t>
      </w:r>
      <w:r w:rsidR="00021C40">
        <w:t xml:space="preserve"> infant</w:t>
      </w:r>
      <w:r w:rsidR="007A7276">
        <w:t>. In s</w:t>
      </w:r>
      <w:r w:rsidR="00E45D51">
        <w:t xml:space="preserve">ection 5 </w:t>
      </w:r>
      <w:r w:rsidR="00B422CD">
        <w:t xml:space="preserve">we </w:t>
      </w:r>
      <w:r w:rsidR="007E20DF">
        <w:t>describe</w:t>
      </w:r>
      <w:r w:rsidR="00B422CD">
        <w:t xml:space="preserve"> how </w:t>
      </w:r>
      <w:r w:rsidR="00E45D51">
        <w:t>t</w:t>
      </w:r>
      <w:r w:rsidR="001A77BA">
        <w:t>he</w:t>
      </w:r>
      <w:r w:rsidR="00D57BF5">
        <w:t xml:space="preserve"> human route </w:t>
      </w:r>
      <w:r w:rsidR="0064296B">
        <w:t>towards the division of labor</w:t>
      </w:r>
      <w:r w:rsidR="00E45D51">
        <w:t xml:space="preserve"> </w:t>
      </w:r>
      <w:r w:rsidR="007E20DF">
        <w:t>proceeded</w:t>
      </w:r>
      <w:r w:rsidR="008156D0">
        <w:t xml:space="preserve"> on </w:t>
      </w:r>
      <w:proofErr w:type="spellStart"/>
      <w:r w:rsidR="008156D0">
        <w:t>Smithian</w:t>
      </w:r>
      <w:proofErr w:type="spellEnd"/>
      <w:r w:rsidR="008156D0">
        <w:t xml:space="preserve"> lines. The dynamics of sexual selection favored the development of </w:t>
      </w:r>
      <w:r w:rsidR="007E20DF">
        <w:t xml:space="preserve">a </w:t>
      </w:r>
      <w:r w:rsidR="008156D0">
        <w:t xml:space="preserve">large brain, communication and exchange which eventually paved the </w:t>
      </w:r>
      <w:r w:rsidR="007E20DF">
        <w:t>way</w:t>
      </w:r>
      <w:r w:rsidR="008156D0">
        <w:t xml:space="preserve"> to th</w:t>
      </w:r>
      <w:r w:rsidR="00E45D51">
        <w:t>e learning</w:t>
      </w:r>
      <w:r w:rsidR="00814F44">
        <w:t>-</w:t>
      </w:r>
      <w:r w:rsidR="00E45D51">
        <w:t>by</w:t>
      </w:r>
      <w:r w:rsidR="00814F44">
        <w:t>-</w:t>
      </w:r>
      <w:r w:rsidR="00E45D51">
        <w:t>doing advantages achieved by an appropriate level of specialization</w:t>
      </w:r>
      <w:r w:rsidR="00DA38BA">
        <w:rPr>
          <w:rStyle w:val="FootnoteReference"/>
        </w:rPr>
        <w:footnoteReference w:id="3"/>
      </w:r>
      <w:r w:rsidR="00E45D51">
        <w:t>.</w:t>
      </w:r>
      <w:r w:rsidR="00B47973">
        <w:t xml:space="preserve"> In the concluding section we argue that the division of labor required either minimum or maximum parental investment. Only f</w:t>
      </w:r>
      <w:r w:rsidR="00F305BE">
        <w:t xml:space="preserve">ew species located at these extremes of the life </w:t>
      </w:r>
      <w:r w:rsidR="00D24BD1">
        <w:t>reproduction spectrum could evolve such a</w:t>
      </w:r>
      <w:r w:rsidR="00F305BE">
        <w:t xml:space="preserve"> sophisticated form of cooperation.</w:t>
      </w:r>
      <w:r w:rsidR="00AB21F0">
        <w:t xml:space="preserve"> </w:t>
      </w:r>
      <w:r w:rsidR="00021C40">
        <w:t>This may explain why</w:t>
      </w:r>
      <w:r w:rsidR="00A66D41">
        <w:t>, in spite of its great advantages,</w:t>
      </w:r>
      <w:r w:rsidR="00021C40">
        <w:t xml:space="preserve"> so few species</w:t>
      </w:r>
      <w:r w:rsidR="00A66D41">
        <w:t xml:space="preserve"> evolved a complex division of labor</w:t>
      </w:r>
      <w:r w:rsidR="00021C40">
        <w:t>.</w:t>
      </w:r>
      <w:r w:rsidR="00233116">
        <w:t xml:space="preserve"> The</w:t>
      </w:r>
      <w:r w:rsidR="005A60B1">
        <w:t xml:space="preserve"> analogy between human and social insects</w:t>
      </w:r>
      <w:r w:rsidR="00233116">
        <w:t xml:space="preserve"> paradoxically</w:t>
      </w:r>
      <w:r w:rsidR="005A60B1">
        <w:t xml:space="preserve"> emerges from the fact that they are located at extreme modes of reproduction of life –</w:t>
      </w:r>
      <w:r w:rsidR="00233116">
        <w:t xml:space="preserve"> a paradox</w:t>
      </w:r>
      <w:r w:rsidR="005A60B1">
        <w:t xml:space="preserve"> that should be taken into account when humans are forced to adopt a division of labor </w:t>
      </w:r>
      <w:r w:rsidR="00233116">
        <w:t>based on some of the principles organizing insect societies.</w:t>
      </w:r>
    </w:p>
    <w:p w14:paraId="468C6A61" w14:textId="77777777" w:rsidR="00CF1024" w:rsidRDefault="00CF1024" w:rsidP="00AB21F0">
      <w:pPr>
        <w:spacing w:line="360" w:lineRule="auto"/>
        <w:jc w:val="both"/>
        <w:rPr>
          <w:b/>
        </w:rPr>
      </w:pPr>
    </w:p>
    <w:p w14:paraId="13D9E767" w14:textId="77777777" w:rsidR="000662CC" w:rsidRPr="00A20C05" w:rsidRDefault="000662CC" w:rsidP="00AB21F0">
      <w:pPr>
        <w:spacing w:line="360" w:lineRule="auto"/>
        <w:jc w:val="both"/>
        <w:rPr>
          <w:b/>
        </w:rPr>
      </w:pPr>
      <w:r w:rsidRPr="00A20C05">
        <w:rPr>
          <w:b/>
        </w:rPr>
        <w:t>2. Principles of the division of labor.</w:t>
      </w:r>
    </w:p>
    <w:p w14:paraId="298F1DEE" w14:textId="77777777" w:rsidR="00296E6A" w:rsidRPr="00A20C05" w:rsidRDefault="00F43B67" w:rsidP="00A62140">
      <w:pPr>
        <w:spacing w:line="360" w:lineRule="auto"/>
        <w:ind w:firstLine="708"/>
        <w:jc w:val="both"/>
        <w:rPr>
          <w:lang w:val="en-GB"/>
        </w:rPr>
      </w:pPr>
      <w:r>
        <w:rPr>
          <w:lang w:val="en-GB"/>
        </w:rPr>
        <w:t>In a well-known</w:t>
      </w:r>
      <w:r w:rsidR="000B32F7">
        <w:rPr>
          <w:lang w:val="en-GB"/>
        </w:rPr>
        <w:t xml:space="preserve"> passage, </w:t>
      </w:r>
      <w:r w:rsidR="00742E56">
        <w:rPr>
          <w:lang w:val="en-GB"/>
        </w:rPr>
        <w:t xml:space="preserve">Adam </w:t>
      </w:r>
      <w:r w:rsidR="00226253" w:rsidRPr="00A20C05">
        <w:rPr>
          <w:lang w:val="en-GB"/>
        </w:rPr>
        <w:t xml:space="preserve">Smith used pin-making to illustrate what he claims to be the three advantages of the division of labour: improved dexterity, saving of time otherwise spent in changing occupations, and application of machinery invented by workmen thanks to their specialization in a particular field.  </w:t>
      </w:r>
      <w:r w:rsidR="00226253" w:rsidRPr="00652E4C">
        <w:rPr>
          <w:i/>
          <w:lang w:val="en-GB"/>
        </w:rPr>
        <w:t>'One man draws the wire, another straightens it, a third cuts it' is the famous beginning of Adam Smith's example</w:t>
      </w:r>
      <w:r w:rsidR="00226253" w:rsidRPr="00A20C05">
        <w:rPr>
          <w:lang w:val="en-GB"/>
        </w:rPr>
        <w:t xml:space="preserve"> (1976, p. 8).</w:t>
      </w:r>
      <w:r w:rsidR="00226253" w:rsidRPr="00A20C05">
        <w:rPr>
          <w:b/>
        </w:rPr>
        <w:t xml:space="preserve"> </w:t>
      </w:r>
      <w:r w:rsidR="00C1463C" w:rsidRPr="00A20C05">
        <w:t xml:space="preserve">In </w:t>
      </w:r>
      <w:r w:rsidR="00296E6A" w:rsidRPr="00A20C05">
        <w:t>Adam Smith</w:t>
      </w:r>
      <w:r w:rsidR="00814F44">
        <w:t>,</w:t>
      </w:r>
      <w:r w:rsidR="00C1463C" w:rsidRPr="00A20C05">
        <w:t xml:space="preserve"> the division of labor</w:t>
      </w:r>
      <w:r w:rsidR="00296E6A" w:rsidRPr="00A20C05">
        <w:t xml:space="preserve"> attributed the "Wealth of N</w:t>
      </w:r>
      <w:r w:rsidR="00604E52" w:rsidRPr="00A20C05">
        <w:t>ations" to the division of labo</w:t>
      </w:r>
      <w:r w:rsidR="00296E6A" w:rsidRPr="00A20C05">
        <w:t>r</w:t>
      </w:r>
      <w:r w:rsidR="00814F44">
        <w:t>, which</w:t>
      </w:r>
      <w:r w:rsidR="00296E6A" w:rsidRPr="00A20C05">
        <w:t xml:space="preserve"> was, in turn, determined by the extent of the market economy. Smith's analysis </w:t>
      </w:r>
      <w:r w:rsidR="00866DEB">
        <w:t>rested</w:t>
      </w:r>
      <w:r w:rsidR="00296E6A" w:rsidRPr="00A20C05">
        <w:t xml:space="preserve"> on the</w:t>
      </w:r>
      <w:r w:rsidR="00604E52" w:rsidRPr="00A20C05">
        <w:t xml:space="preserve"> </w:t>
      </w:r>
      <w:r w:rsidR="00B462FE">
        <w:t>assumption</w:t>
      </w:r>
      <w:r w:rsidR="00604E52" w:rsidRPr="00A20C05">
        <w:t xml:space="preserve"> that the division of labor would favo</w:t>
      </w:r>
      <w:r w:rsidR="00296E6A" w:rsidRPr="00A20C05">
        <w:t>r learning by doing: the workers could improve their job</w:t>
      </w:r>
      <w:r w:rsidR="00814F44">
        <w:t>-</w:t>
      </w:r>
      <w:r w:rsidR="00296E6A" w:rsidRPr="00A20C05">
        <w:t>s</w:t>
      </w:r>
      <w:r w:rsidR="00604E52" w:rsidRPr="00A20C05">
        <w:t>pecific skills if they specializ</w:t>
      </w:r>
      <w:r w:rsidR="00296E6A" w:rsidRPr="00A20C05">
        <w:t xml:space="preserve">ed in one single activity. </w:t>
      </w:r>
      <w:r w:rsidR="003A25C4" w:rsidRPr="00A20C05">
        <w:t>If Nations wanted to enjoy the full advantages of the division of labor, they</w:t>
      </w:r>
      <w:r w:rsidR="00296E6A" w:rsidRPr="00A20C05">
        <w:t xml:space="preserve"> should eliminate all the obstacles to trade. </w:t>
      </w:r>
    </w:p>
    <w:p w14:paraId="727C002F" w14:textId="77777777" w:rsidR="006257B7" w:rsidRDefault="00A34D45" w:rsidP="00AB21F0">
      <w:pPr>
        <w:tabs>
          <w:tab w:val="left" w:pos="560"/>
        </w:tabs>
        <w:spacing w:line="360" w:lineRule="auto"/>
        <w:ind w:right="6"/>
        <w:jc w:val="both"/>
      </w:pPr>
      <w:r w:rsidRPr="00A20C05">
        <w:t xml:space="preserve">List (1909, p. 121) pointed out </w:t>
      </w:r>
      <w:r w:rsidR="00814F44">
        <w:t>that</w:t>
      </w:r>
      <w:r w:rsidRPr="00A20C05">
        <w:t xml:space="preserve"> the principle of the </w:t>
      </w:r>
      <w:r w:rsidRPr="00A20C05">
        <w:rPr>
          <w:i/>
        </w:rPr>
        <w:t xml:space="preserve">division </w:t>
      </w:r>
      <w:r w:rsidR="003A25C4" w:rsidRPr="00A20C05">
        <w:t>of labo</w:t>
      </w:r>
      <w:r w:rsidRPr="00A20C05">
        <w:t>r also required "</w:t>
      </w:r>
      <w:r w:rsidRPr="00A20C05">
        <w:rPr>
          <w:i/>
        </w:rPr>
        <w:t>a confederations or union of various energies, intelligences, and powers on behalf of common production</w:t>
      </w:r>
      <w:r w:rsidRPr="00A20C05">
        <w:t xml:space="preserve">. The cause of productiveness of these operations is not merely that </w:t>
      </w:r>
      <w:r w:rsidRPr="00A20C05">
        <w:rPr>
          <w:i/>
        </w:rPr>
        <w:t xml:space="preserve">division, </w:t>
      </w:r>
      <w:r w:rsidRPr="00A20C05">
        <w:t xml:space="preserve">but essentially </w:t>
      </w:r>
      <w:r w:rsidR="003A25C4" w:rsidRPr="00A20C05">
        <w:t>this union". According to List</w:t>
      </w:r>
      <w:r w:rsidR="006D5AE9">
        <w:t>,</w:t>
      </w:r>
      <w:r w:rsidR="003A25C4" w:rsidRPr="00A20C05">
        <w:t xml:space="preserve"> </w:t>
      </w:r>
      <w:r w:rsidRPr="00A20C05">
        <w:t xml:space="preserve">Adam Smith </w:t>
      </w:r>
      <w:r w:rsidR="00814F44">
        <w:t xml:space="preserve">was </w:t>
      </w:r>
      <w:r w:rsidRPr="00A20C05">
        <w:t xml:space="preserve">well </w:t>
      </w:r>
      <w:r w:rsidR="00814F44">
        <w:t>aware of this</w:t>
      </w:r>
      <w:r w:rsidR="003A25C4" w:rsidRPr="00A20C05">
        <w:t xml:space="preserve"> when he stated that </w:t>
      </w:r>
    </w:p>
    <w:p w14:paraId="1A200B47" w14:textId="77777777" w:rsidR="00A34D45" w:rsidRPr="00A20C05" w:rsidRDefault="006257B7" w:rsidP="00AB21F0">
      <w:pPr>
        <w:tabs>
          <w:tab w:val="left" w:pos="560"/>
        </w:tabs>
        <w:spacing w:line="360" w:lineRule="auto"/>
        <w:ind w:right="6"/>
        <w:jc w:val="both"/>
      </w:pPr>
      <w:r>
        <w:rPr>
          <w:i/>
        </w:rPr>
        <w:t>“</w:t>
      </w:r>
      <w:r w:rsidR="00A34D45" w:rsidRPr="00A20C05">
        <w:rPr>
          <w:i/>
        </w:rPr>
        <w:t xml:space="preserve">The necessaries of life of the lowest members of society are a product of joint </w:t>
      </w:r>
      <w:proofErr w:type="spellStart"/>
      <w:r w:rsidR="00A34D45" w:rsidRPr="00A20C05">
        <w:rPr>
          <w:i/>
        </w:rPr>
        <w:t>labour</w:t>
      </w:r>
      <w:proofErr w:type="spellEnd"/>
      <w:r w:rsidR="00A34D45" w:rsidRPr="00A20C05">
        <w:rPr>
          <w:i/>
        </w:rPr>
        <w:t xml:space="preserve"> and of co-operation of a number of individuals</w:t>
      </w:r>
      <w:r>
        <w:t>. “</w:t>
      </w:r>
      <w:r w:rsidR="003A25C4" w:rsidRPr="00A20C05">
        <w:t xml:space="preserve"> </w:t>
      </w:r>
      <w:r w:rsidR="00A34D45" w:rsidRPr="00A20C05">
        <w:t xml:space="preserve"> </w:t>
      </w:r>
      <w:r w:rsidR="003A25C4" w:rsidRPr="00A20C05">
        <w:t xml:space="preserve"> </w:t>
      </w:r>
    </w:p>
    <w:p w14:paraId="5A5D748A" w14:textId="77777777" w:rsidR="00BA1C16" w:rsidRPr="00A20C05" w:rsidRDefault="00BA1C16" w:rsidP="00AB21F0">
      <w:pPr>
        <w:tabs>
          <w:tab w:val="left" w:pos="560"/>
        </w:tabs>
        <w:spacing w:line="360" w:lineRule="auto"/>
        <w:ind w:right="6"/>
        <w:jc w:val="both"/>
      </w:pPr>
      <w:r w:rsidRPr="00A20C05">
        <w:t xml:space="preserve">The stream of literature stemming from Adam Smith emphasizes that </w:t>
      </w:r>
      <w:r w:rsidR="008B7B38" w:rsidRPr="00A20C05">
        <w:t>humans are capable of a large-</w:t>
      </w:r>
      <w:r w:rsidRPr="00A20C05">
        <w:t xml:space="preserve">scale cooperative division of labor and that the advantages of the latter </w:t>
      </w:r>
      <w:r w:rsidR="005A6A3B">
        <w:t>derive from</w:t>
      </w:r>
      <w:r w:rsidRPr="00A20C05">
        <w:t xml:space="preserve"> their positive learning</w:t>
      </w:r>
      <w:r w:rsidR="005A6A3B">
        <w:t>-</w:t>
      </w:r>
      <w:r w:rsidRPr="00A20C05">
        <w:t>by</w:t>
      </w:r>
      <w:r w:rsidR="005A6A3B">
        <w:t>-</w:t>
      </w:r>
      <w:r w:rsidRPr="00A20C05">
        <w:t>doing effects.</w:t>
      </w:r>
      <w:r w:rsidR="008B7B38" w:rsidRPr="00A20C05">
        <w:t xml:space="preserve"> Communication, reciprocity and tendency to trade are seen as the human</w:t>
      </w:r>
      <w:r w:rsidR="005A6A3B">
        <w:t>-</w:t>
      </w:r>
      <w:r w:rsidR="008B7B38" w:rsidRPr="00A20C05">
        <w:t>specific chara</w:t>
      </w:r>
      <w:r w:rsidR="009058A2" w:rsidRPr="00A20C05">
        <w:t>cteristics that make such a sophisticated division of labor possible.</w:t>
      </w:r>
    </w:p>
    <w:p w14:paraId="4E4CB27D" w14:textId="77777777" w:rsidR="00296E6A" w:rsidRPr="00A20C05" w:rsidRDefault="00296E6A" w:rsidP="00AB21F0">
      <w:pPr>
        <w:tabs>
          <w:tab w:val="left" w:pos="560"/>
        </w:tabs>
        <w:spacing w:line="360" w:lineRule="auto"/>
        <w:ind w:right="6"/>
        <w:jc w:val="both"/>
      </w:pPr>
      <w:r w:rsidRPr="00A20C05">
        <w:tab/>
        <w:t>Charles Babbage (1832</w:t>
      </w:r>
      <w:r w:rsidR="00604E52" w:rsidRPr="00A20C05">
        <w:t>) analyzed the division of labo</w:t>
      </w:r>
      <w:r w:rsidRPr="00A20C05">
        <w:t>r from a different viewpoint. Whereas Smith saw skills differences as a</w:t>
      </w:r>
      <w:r w:rsidR="00604E52" w:rsidRPr="00A20C05">
        <w:t xml:space="preserve"> result of the division of labo</w:t>
      </w:r>
      <w:r w:rsidRPr="00A20C05">
        <w:t>r, Babbage assumed that individuals were endowed with different skills and had different comparative advantages in various activities. According to Babbage, special</w:t>
      </w:r>
      <w:r w:rsidR="00604E52" w:rsidRPr="00A20C05">
        <w:t>iz</w:t>
      </w:r>
      <w:r w:rsidRPr="00A20C05">
        <w:t>ation w</w:t>
      </w:r>
      <w:r w:rsidR="006D5AE9">
        <w:t>as advantageous because it entailed</w:t>
      </w:r>
      <w:r w:rsidRPr="00A20C05">
        <w:t xml:space="preserve"> </w:t>
      </w:r>
      <w:r w:rsidR="006D5AE9">
        <w:t xml:space="preserve">the </w:t>
      </w:r>
      <w:r w:rsidRPr="00A20C05">
        <w:t>exploit</w:t>
      </w:r>
      <w:r w:rsidR="006D5AE9">
        <w:t>ation of</w:t>
      </w:r>
      <w:r w:rsidRPr="00A20C05">
        <w:t xml:space="preserve"> the comparative advantages of individuals.</w:t>
      </w:r>
      <w:r w:rsidR="00431979" w:rsidRPr="00A20C05">
        <w:t xml:space="preserve"> Thus, according to Babbage, the Master Manufacturer will apply the following principle of the division of labor:</w:t>
      </w:r>
    </w:p>
    <w:p w14:paraId="6F6855E0" w14:textId="77777777" w:rsidR="000F0514" w:rsidRPr="00A20C05" w:rsidRDefault="00431979" w:rsidP="00AB21F0">
      <w:pPr>
        <w:spacing w:line="360" w:lineRule="auto"/>
        <w:jc w:val="both"/>
      </w:pPr>
      <w:r w:rsidRPr="00A20C05">
        <w:rPr>
          <w:i/>
        </w:rPr>
        <w:t>That the master manufacturer, by dividing the work to be executed into different processes, each requiring different degrees of skills or force, can purchase exactly that precise quantity of both which is necessary for each process; whereas, if the whole work were executed by one workman, that person must possess sufficient skill to perform the most difficult, and sufficient strength to execute the most laborious, of the operation</w:t>
      </w:r>
      <w:r w:rsidR="000F0514" w:rsidRPr="00A20C05">
        <w:rPr>
          <w:i/>
        </w:rPr>
        <w:t>s in which that art is divided</w:t>
      </w:r>
      <w:r w:rsidR="000F0514" w:rsidRPr="00A20C05">
        <w:t xml:space="preserve">. </w:t>
      </w:r>
    </w:p>
    <w:p w14:paraId="10B364DE" w14:textId="77777777" w:rsidR="00431979" w:rsidRPr="00A20C05" w:rsidRDefault="00431979" w:rsidP="00AB21F0">
      <w:pPr>
        <w:spacing w:line="360" w:lineRule="auto"/>
        <w:jc w:val="both"/>
        <w:rPr>
          <w:i/>
        </w:rPr>
      </w:pPr>
      <w:proofErr w:type="gramStart"/>
      <w:r w:rsidRPr="00A20C05">
        <w:t>(Babbage, 1832 pp.137-8)</w:t>
      </w:r>
      <w:r w:rsidRPr="00A20C05">
        <w:rPr>
          <w:i/>
        </w:rPr>
        <w:t>.</w:t>
      </w:r>
      <w:proofErr w:type="gramEnd"/>
    </w:p>
    <w:p w14:paraId="4D31611B" w14:textId="77777777" w:rsidR="00431979" w:rsidRPr="00A20C05" w:rsidRDefault="00431979" w:rsidP="00AB21F0">
      <w:pPr>
        <w:tabs>
          <w:tab w:val="left" w:pos="560"/>
        </w:tabs>
        <w:spacing w:line="360" w:lineRule="auto"/>
        <w:ind w:right="6"/>
        <w:jc w:val="both"/>
      </w:pPr>
    </w:p>
    <w:p w14:paraId="7A671515" w14:textId="77777777" w:rsidR="00296E6A" w:rsidRPr="00A20C05" w:rsidRDefault="00F43B67" w:rsidP="00AB21F0">
      <w:pPr>
        <w:tabs>
          <w:tab w:val="left" w:pos="560"/>
        </w:tabs>
        <w:spacing w:line="360" w:lineRule="auto"/>
        <w:ind w:right="6"/>
        <w:jc w:val="both"/>
      </w:pPr>
      <w:r>
        <w:tab/>
        <w:t>In some respects, t</w:t>
      </w:r>
      <w:r w:rsidR="00296E6A" w:rsidRPr="00A20C05">
        <w:t>h</w:t>
      </w:r>
      <w:r>
        <w:t xml:space="preserve">e “Babbage principle” is analogous to </w:t>
      </w:r>
      <w:r w:rsidR="00296E6A" w:rsidRPr="00A20C05">
        <w:t>Ricardo</w:t>
      </w:r>
      <w:r w:rsidR="00981FCD">
        <w:t xml:space="preserve">’s </w:t>
      </w:r>
      <w:r w:rsidR="00652E4C">
        <w:t xml:space="preserve">theory of comparative </w:t>
      </w:r>
      <w:r w:rsidR="00296E6A" w:rsidRPr="00A20C05">
        <w:t>adv</w:t>
      </w:r>
      <w:r w:rsidR="00604E52" w:rsidRPr="00A20C05">
        <w:t>an</w:t>
      </w:r>
      <w:r w:rsidR="00586849">
        <w:t xml:space="preserve">tage </w:t>
      </w:r>
      <w:r w:rsidR="00981FCD">
        <w:t>explaining</w:t>
      </w:r>
      <w:r>
        <w:t xml:space="preserve"> </w:t>
      </w:r>
      <w:r w:rsidR="00604E52" w:rsidRPr="00A20C05">
        <w:t>the division of labo</w:t>
      </w:r>
      <w:r w:rsidR="00296E6A" w:rsidRPr="00A20C05">
        <w:t>r among Nations</w:t>
      </w:r>
      <w:r>
        <w:t xml:space="preserve"> and the benefits of free trade</w:t>
      </w:r>
      <w:r w:rsidR="00296E6A" w:rsidRPr="00A20C05">
        <w:t xml:space="preserve">. </w:t>
      </w:r>
      <w:r w:rsidR="00586849">
        <w:t xml:space="preserve"> According to Babbage (and Ricardo)</w:t>
      </w:r>
      <w:r w:rsidR="00866DEB">
        <w:t>,</w:t>
      </w:r>
      <w:r w:rsidR="00586849">
        <w:t xml:space="preserve"> </w:t>
      </w:r>
      <w:r w:rsidR="00296E6A" w:rsidRPr="00A20C05">
        <w:t xml:space="preserve">the differences in skills (and other factors affecting productivity) </w:t>
      </w:r>
      <w:r w:rsidR="00586849">
        <w:t xml:space="preserve">are more a cause than </w:t>
      </w:r>
      <w:r w:rsidR="00296E6A" w:rsidRPr="00A20C05">
        <w:t>a</w:t>
      </w:r>
      <w:r w:rsidR="00595298" w:rsidRPr="00A20C05">
        <w:t xml:space="preserve"> result of the division of labo</w:t>
      </w:r>
      <w:r w:rsidR="00296E6A" w:rsidRPr="00A20C05">
        <w:t>r. However</w:t>
      </w:r>
      <w:r w:rsidR="00595298" w:rsidRPr="00A20C05">
        <w:t>,</w:t>
      </w:r>
      <w:r w:rsidR="00296E6A" w:rsidRPr="00A20C05">
        <w:t xml:space="preserve"> this is not the only difference between Babbage and Smith. Smith argued th</w:t>
      </w:r>
      <w:r w:rsidR="00595298" w:rsidRPr="00A20C05">
        <w:t>at the division of labor maximiz</w:t>
      </w:r>
      <w:r w:rsidR="00296E6A" w:rsidRPr="00A20C05">
        <w:t>ed the learning that is acquired by doing. By contrast, Babbage maintained that the great ad</w:t>
      </w:r>
      <w:r w:rsidR="00595298" w:rsidRPr="00A20C05">
        <w:t>vantage of the division of labor lies in the minimiz</w:t>
      </w:r>
      <w:r w:rsidR="00296E6A" w:rsidRPr="00A20C05">
        <w:t>ation of the learning that it is necessary to ac</w:t>
      </w:r>
      <w:r w:rsidR="00586849">
        <w:t>quire before doing. Narrowing</w:t>
      </w:r>
      <w:r w:rsidR="00296E6A" w:rsidRPr="00A20C05">
        <w:t xml:space="preserve"> the con</w:t>
      </w:r>
      <w:r w:rsidR="00586849">
        <w:t>tent of a job decreases what is</w:t>
      </w:r>
      <w:r w:rsidR="00296E6A" w:rsidRPr="00A20C05">
        <w:t xml:space="preserve"> necessary to learn before production. </w:t>
      </w:r>
    </w:p>
    <w:p w14:paraId="5FA0C362" w14:textId="77777777" w:rsidR="00296E6A" w:rsidRPr="00A20C05" w:rsidRDefault="00296E6A" w:rsidP="00AB21F0">
      <w:pPr>
        <w:tabs>
          <w:tab w:val="left" w:pos="560"/>
        </w:tabs>
        <w:spacing w:line="360" w:lineRule="auto"/>
        <w:ind w:right="6"/>
        <w:jc w:val="both"/>
      </w:pPr>
      <w:r w:rsidRPr="00A20C05">
        <w:tab/>
      </w:r>
      <w:r w:rsidR="006D5AE9">
        <w:t xml:space="preserve">According to </w:t>
      </w:r>
      <w:r w:rsidR="007A70E5">
        <w:t xml:space="preserve">the </w:t>
      </w:r>
      <w:r w:rsidR="007A70E5" w:rsidRPr="00A20C05">
        <w:t>a</w:t>
      </w:r>
      <w:r w:rsidR="007A70E5">
        <w:t>rguments</w:t>
      </w:r>
      <w:r w:rsidR="007A70E5" w:rsidRPr="00A20C05">
        <w:t xml:space="preserve"> </w:t>
      </w:r>
      <w:r w:rsidR="007A70E5">
        <w:t xml:space="preserve">of </w:t>
      </w:r>
      <w:r w:rsidRPr="00A20C05">
        <w:t>Smith and Babbage</w:t>
      </w:r>
      <w:r w:rsidR="00F60EA4">
        <w:t>,</w:t>
      </w:r>
      <w:r w:rsidR="006D5AE9">
        <w:t xml:space="preserve"> </w:t>
      </w:r>
      <w:r w:rsidR="00595298" w:rsidRPr="00A20C05">
        <w:t>different degree</w:t>
      </w:r>
      <w:r w:rsidR="006D5AE9">
        <w:t>s</w:t>
      </w:r>
      <w:r w:rsidR="00595298" w:rsidRPr="00A20C05">
        <w:t xml:space="preserve"> of specializ</w:t>
      </w:r>
      <w:r w:rsidRPr="00A20C05">
        <w:t>ation</w:t>
      </w:r>
      <w:r w:rsidR="006D5AE9">
        <w:t xml:space="preserve"> </w:t>
      </w:r>
      <w:r w:rsidR="007A70E5">
        <w:t>are</w:t>
      </w:r>
      <w:r w:rsidR="006D5AE9">
        <w:t xml:space="preserve"> optimal</w:t>
      </w:r>
      <w:r w:rsidRPr="00A20C05">
        <w:t>. Smith's</w:t>
      </w:r>
      <w:r w:rsidR="00595298" w:rsidRPr="00A20C05">
        <w:t xml:space="preserve"> principles imply that specializ</w:t>
      </w:r>
      <w:r w:rsidR="006257B7">
        <w:t>ation should not be too</w:t>
      </w:r>
      <w:r w:rsidRPr="00A20C05">
        <w:t xml:space="preserve"> narrow; otherwise it </w:t>
      </w:r>
      <w:r w:rsidR="00595298" w:rsidRPr="00A20C05">
        <w:t>could prevent, rather than favo</w:t>
      </w:r>
      <w:r w:rsidRPr="00A20C05">
        <w:t>r, learning by doing. By contrast, Babbage's princip</w:t>
      </w:r>
      <w:r w:rsidR="00595298" w:rsidRPr="00A20C05">
        <w:t>les imply that extreme specializ</w:t>
      </w:r>
      <w:r w:rsidRPr="00A20C05">
        <w:t xml:space="preserve">ation and job de-skilling may be convenient because they always decrease the learning required before the doing and allow better exploitation of given comparative advantages. Moreover, the </w:t>
      </w:r>
      <w:proofErr w:type="spellStart"/>
      <w:r w:rsidRPr="00A20C05">
        <w:t>Smithian</w:t>
      </w:r>
      <w:proofErr w:type="spellEnd"/>
      <w:r w:rsidRPr="00A20C05">
        <w:t xml:space="preserve"> principles point to the advantages o</w:t>
      </w:r>
      <w:r w:rsidR="00595298" w:rsidRPr="00A20C05">
        <w:t>f a horizontal division of labo</w:t>
      </w:r>
      <w:r w:rsidRPr="00A20C05">
        <w:t>r where everyone enjoys the learning</w:t>
      </w:r>
      <w:r w:rsidR="007A70E5">
        <w:t>-</w:t>
      </w:r>
      <w:r w:rsidRPr="00A20C05">
        <w:t>by</w:t>
      </w:r>
      <w:r w:rsidR="007A70E5">
        <w:t>-</w:t>
      </w:r>
      <w:r w:rsidRPr="00A20C05">
        <w:t xml:space="preserve">doing advantage. The “Babbage principle” has instead strong hierarchical implications. We can obtain the greatest savings on training when the most skilled tasks are separated from unskilled </w:t>
      </w:r>
      <w:r w:rsidR="007A70E5">
        <w:t>ones,</w:t>
      </w:r>
      <w:r w:rsidRPr="00A20C05">
        <w:t xml:space="preserve"> and only the people with the greatest comparative advantage are trained for the skilled tasks</w:t>
      </w:r>
      <w:r w:rsidR="007A70E5">
        <w:t>.</w:t>
      </w:r>
      <w:r w:rsidRPr="00A20C05">
        <w:rPr>
          <w:rStyle w:val="FootnoteReference"/>
          <w:sz w:val="20"/>
          <w:szCs w:val="20"/>
        </w:rPr>
        <w:footnoteReference w:id="4"/>
      </w:r>
    </w:p>
    <w:p w14:paraId="35747113" w14:textId="5826E1EE" w:rsidR="00A34D45" w:rsidRPr="00A20C05" w:rsidRDefault="00296E6A" w:rsidP="00AB21F0">
      <w:pPr>
        <w:spacing w:line="360" w:lineRule="auto"/>
        <w:jc w:val="both"/>
        <w:rPr>
          <w:b/>
        </w:rPr>
      </w:pPr>
      <w:r w:rsidRPr="00A20C05">
        <w:tab/>
        <w:t xml:space="preserve">Even if </w:t>
      </w:r>
      <w:proofErr w:type="gramStart"/>
      <w:r w:rsidRPr="00A20C05">
        <w:t>Babbage</w:t>
      </w:r>
      <w:r w:rsidR="007A70E5">
        <w:t>’s</w:t>
      </w:r>
      <w:proofErr w:type="gramEnd"/>
      <w:r w:rsidRPr="00A20C05">
        <w:t xml:space="preserve"> and Smith</w:t>
      </w:r>
      <w:r w:rsidR="007A70E5">
        <w:t>’s</w:t>
      </w:r>
      <w:r w:rsidRPr="00A20C05">
        <w:t xml:space="preserve"> principles are different, their joint application is, at least in principle, certainly possible. Their arguments </w:t>
      </w:r>
      <w:r w:rsidR="007A70E5">
        <w:t>can be integrated to some ex</w:t>
      </w:r>
      <w:r w:rsidR="003544D0">
        <w:t>t</w:t>
      </w:r>
      <w:r w:rsidR="00B462FE">
        <w:t xml:space="preserve">ent </w:t>
      </w:r>
      <w:r w:rsidRPr="00A20C05">
        <w:t>by observing that, within certa</w:t>
      </w:r>
      <w:r w:rsidR="00595298" w:rsidRPr="00A20C05">
        <w:t>in limits, the division of labo</w:t>
      </w:r>
      <w:r w:rsidRPr="00A20C05">
        <w:t>r can decrease the learning that is required before doing, increase the learning that is acquired by doing, and exploit innate skills and comparative advantages.</w:t>
      </w:r>
      <w:r w:rsidR="00BA1C16" w:rsidRPr="00A20C05">
        <w:t xml:space="preserve"> However, natural and social constraints can </w:t>
      </w:r>
      <w:r w:rsidR="00F9789C">
        <w:t>entail</w:t>
      </w:r>
      <w:r w:rsidR="00BA1C16" w:rsidRPr="00A20C05">
        <w:t xml:space="preserve"> that only one of t</w:t>
      </w:r>
      <w:r w:rsidR="00595298" w:rsidRPr="00A20C05">
        <w:t>he two principles may be</w:t>
      </w:r>
      <w:r w:rsidR="006257B7">
        <w:t xml:space="preserve"> applied or that </w:t>
      </w:r>
      <w:r w:rsidR="00466FF3" w:rsidRPr="00A20C05">
        <w:t>one of them</w:t>
      </w:r>
      <w:r w:rsidR="00BB75B4" w:rsidRPr="00A20C05">
        <w:t xml:space="preserve"> has a dominant role in the organization of human and non-human societies</w:t>
      </w:r>
      <w:r w:rsidR="009125AF">
        <w:t xml:space="preserve"> (Pagano 1991)</w:t>
      </w:r>
      <w:r w:rsidR="00BB75B4" w:rsidRPr="00A20C05">
        <w:t>.</w:t>
      </w:r>
      <w:r w:rsidR="00935F09" w:rsidRPr="00A20C05">
        <w:t xml:space="preserve"> </w:t>
      </w:r>
    </w:p>
    <w:p w14:paraId="4F22C403" w14:textId="77777777" w:rsidR="00296E6A" w:rsidRPr="00A20C05" w:rsidRDefault="00296E6A" w:rsidP="00AB21F0">
      <w:pPr>
        <w:spacing w:line="360" w:lineRule="auto"/>
        <w:jc w:val="both"/>
        <w:rPr>
          <w:b/>
        </w:rPr>
      </w:pPr>
    </w:p>
    <w:p w14:paraId="03C68654" w14:textId="77777777" w:rsidR="007F47D4" w:rsidRPr="00A20C05" w:rsidRDefault="000662CC" w:rsidP="00AB21F0">
      <w:pPr>
        <w:spacing w:line="360" w:lineRule="auto"/>
        <w:rPr>
          <w:b/>
        </w:rPr>
      </w:pPr>
      <w:r w:rsidRPr="00A20C05">
        <w:rPr>
          <w:b/>
        </w:rPr>
        <w:t>3</w:t>
      </w:r>
      <w:r w:rsidR="00A91D04" w:rsidRPr="00A20C05">
        <w:rPr>
          <w:b/>
        </w:rPr>
        <w:t>. The evolution of a cooperative</w:t>
      </w:r>
      <w:r w:rsidR="00B609F3" w:rsidRPr="00A20C05">
        <w:rPr>
          <w:b/>
        </w:rPr>
        <w:t xml:space="preserve"> division of labor in insect societies.</w:t>
      </w:r>
    </w:p>
    <w:p w14:paraId="721BF2D2" w14:textId="77777777" w:rsidR="007F47D4" w:rsidRPr="00A20C05" w:rsidRDefault="00CE596A" w:rsidP="00AB21F0">
      <w:pPr>
        <w:spacing w:line="360" w:lineRule="auto"/>
        <w:jc w:val="both"/>
      </w:pPr>
      <w:r>
        <w:t>In the case of social insects, t</w:t>
      </w:r>
      <w:r w:rsidR="00FF6276">
        <w:t>he prevailing theory</w:t>
      </w:r>
      <w:r w:rsidR="00C8782D" w:rsidRPr="00A20C05">
        <w:t xml:space="preserve"> of the cooperative division of labor</w:t>
      </w:r>
      <w:r>
        <w:t xml:space="preserve"> </w:t>
      </w:r>
      <w:r w:rsidR="00F9789C">
        <w:t>derives from</w:t>
      </w:r>
      <w:r w:rsidR="00C8782D" w:rsidRPr="00A20C05">
        <w:t xml:space="preserve"> Hamilton</w:t>
      </w:r>
      <w:r w:rsidR="002A0EBE" w:rsidRPr="00A20C05">
        <w:t xml:space="preserve"> (1964)</w:t>
      </w:r>
      <w:r w:rsidR="006439C9" w:rsidRPr="00A20C05">
        <w:t>,</w:t>
      </w:r>
      <w:r w:rsidR="00FF6276">
        <w:t xml:space="preserve"> who explained the fitness of </w:t>
      </w:r>
      <w:r w:rsidR="00C8782D" w:rsidRPr="00A20C05">
        <w:t xml:space="preserve">altruism </w:t>
      </w:r>
      <w:r w:rsidR="00FF6276">
        <w:t>with</w:t>
      </w:r>
      <w:r w:rsidR="00397FA3">
        <w:t xml:space="preserve"> the sharing of genes</w:t>
      </w:r>
      <w:r w:rsidR="008462CB" w:rsidRPr="00A20C05">
        <w:t>. If each</w:t>
      </w:r>
      <w:r w:rsidR="00C8782D" w:rsidRPr="00A20C05">
        <w:t xml:space="preserve"> selfish gene maximizes its fitn</w:t>
      </w:r>
      <w:r w:rsidR="00397FA3">
        <w:t>ess, some degree of altruism</w:t>
      </w:r>
      <w:r w:rsidR="00C8057D" w:rsidRPr="00A20C05">
        <w:t xml:space="preserve"> towards</w:t>
      </w:r>
      <w:r w:rsidR="00D824EB" w:rsidRPr="00A20C05">
        <w:t xml:space="preserve"> close relatives</w:t>
      </w:r>
      <w:r w:rsidR="00397FA3">
        <w:t xml:space="preserve"> is compatible with this rule</w:t>
      </w:r>
      <w:r w:rsidR="00F9789C">
        <w:t>,</w:t>
      </w:r>
      <w:r w:rsidR="00397FA3">
        <w:t xml:space="preserve"> extending the effects of the selfishness of the genes to more individuals</w:t>
      </w:r>
      <w:r w:rsidR="00D824EB" w:rsidRPr="00A20C05">
        <w:t>. Social insects share</w:t>
      </w:r>
      <w:r w:rsidR="00FB2FC7" w:rsidRPr="00A20C05">
        <w:t xml:space="preserve"> the same mother queen and have a degree of relatedness greater</w:t>
      </w:r>
      <w:r w:rsidR="00C8057D" w:rsidRPr="00A20C05">
        <w:t xml:space="preserve"> </w:t>
      </w:r>
      <w:r w:rsidR="00FB2FC7" w:rsidRPr="00A20C05">
        <w:t>than that exi</w:t>
      </w:r>
      <w:r w:rsidR="00397FA3">
        <w:t>sting in the other species. Thus, Hamilton</w:t>
      </w:r>
      <w:r w:rsidR="00F51F43">
        <w:t>’s rule</w:t>
      </w:r>
      <w:r w:rsidR="00FB2FC7" w:rsidRPr="00A20C05">
        <w:t xml:space="preserve"> would explai</w:t>
      </w:r>
      <w:r w:rsidR="00F51F43">
        <w:t>n their altruism and their</w:t>
      </w:r>
      <w:r w:rsidR="00FB2FC7" w:rsidRPr="00A20C05">
        <w:t xml:space="preserve"> cooperative behavior leading to a sophisticated division of labor.</w:t>
      </w:r>
      <w:r w:rsidR="00C8782D" w:rsidRPr="00A20C05">
        <w:t xml:space="preserve"> </w:t>
      </w:r>
    </w:p>
    <w:p w14:paraId="353F45DF" w14:textId="77777777" w:rsidR="00DE5ED1" w:rsidRPr="00A20C05" w:rsidRDefault="00FB2FC7" w:rsidP="00AB21F0">
      <w:pPr>
        <w:spacing w:line="360" w:lineRule="auto"/>
        <w:jc w:val="both"/>
      </w:pPr>
      <w:r w:rsidRPr="00A20C05">
        <w:t>O. E. Wilson</w:t>
      </w:r>
      <w:r w:rsidR="002A0EBE" w:rsidRPr="00A20C05">
        <w:t xml:space="preserve"> (2012)</w:t>
      </w:r>
      <w:r w:rsidR="00475BE3" w:rsidRPr="00A20C05">
        <w:rPr>
          <w:rStyle w:val="FootnoteReference"/>
        </w:rPr>
        <w:footnoteReference w:id="5"/>
      </w:r>
      <w:r w:rsidR="00BE3FC7">
        <w:t xml:space="preserve"> has challenged this argument by observing</w:t>
      </w:r>
      <w:r w:rsidR="00475BE3">
        <w:t xml:space="preserve"> that in</w:t>
      </w:r>
      <w:r w:rsidRPr="00A20C05">
        <w:t xml:space="preserve"> </w:t>
      </w:r>
      <w:proofErr w:type="gramStart"/>
      <w:r w:rsidRPr="00A20C05">
        <w:t>bees’</w:t>
      </w:r>
      <w:proofErr w:type="gramEnd"/>
      <w:r w:rsidR="00FB183E" w:rsidRPr="00A20C05">
        <w:t xml:space="preserve"> or ants’</w:t>
      </w:r>
      <w:r w:rsidR="008462CB" w:rsidRPr="00A20C05">
        <w:t xml:space="preserve"> societies only </w:t>
      </w:r>
      <w:r w:rsidR="009A10DE">
        <w:t>q</w:t>
      </w:r>
      <w:r w:rsidRPr="00A20C05">
        <w:t>ueens transmit their genes. The altruism</w:t>
      </w:r>
      <w:r w:rsidR="00CE596A">
        <w:t>,</w:t>
      </w:r>
      <w:r w:rsidRPr="00A20C05">
        <w:t xml:space="preserve"> or t</w:t>
      </w:r>
      <w:r w:rsidR="00F17787" w:rsidRPr="00A20C05">
        <w:t>he selfishness</w:t>
      </w:r>
      <w:r w:rsidR="00CE596A">
        <w:t>,</w:t>
      </w:r>
      <w:r w:rsidR="00F17787" w:rsidRPr="00A20C05">
        <w:t xml:space="preserve"> of the other social insects</w:t>
      </w:r>
      <w:r w:rsidRPr="00A20C05">
        <w:t xml:space="preserve"> is therefore irrelevant to</w:t>
      </w:r>
      <w:r w:rsidR="006E3C9A" w:rsidRPr="00A20C05">
        <w:t xml:space="preserve"> explain</w:t>
      </w:r>
      <w:r w:rsidR="007C29E4">
        <w:t>ing</w:t>
      </w:r>
      <w:r w:rsidR="006E3C9A" w:rsidRPr="00A20C05">
        <w:t xml:space="preserve"> their behavior.</w:t>
      </w:r>
      <w:r w:rsidR="00F51F43">
        <w:t xml:space="preserve"> We can</w:t>
      </w:r>
      <w:r w:rsidR="00FB183E" w:rsidRPr="00A20C05">
        <w:t xml:space="preserve"> add</w:t>
      </w:r>
      <w:r w:rsidR="00F51F43">
        <w:t xml:space="preserve"> to Wilson’s </w:t>
      </w:r>
      <w:r w:rsidR="00866DEB">
        <w:t>criticism</w:t>
      </w:r>
      <w:r w:rsidR="00FB183E" w:rsidRPr="00A20C05">
        <w:t xml:space="preserve"> that altruism cannot by itself explain</w:t>
      </w:r>
      <w:r w:rsidR="00F51F43">
        <w:t xml:space="preserve"> the</w:t>
      </w:r>
      <w:r w:rsidR="00A6517A">
        <w:t xml:space="preserve"> division of labor. The division of labor is a sophisticated</w:t>
      </w:r>
      <w:r w:rsidR="00F51F43">
        <w:t xml:space="preserve"> type of cooperation</w:t>
      </w:r>
      <w:r w:rsidR="00FB183E" w:rsidRPr="00A20C05">
        <w:t xml:space="preserve"> in which different </w:t>
      </w:r>
      <w:r w:rsidR="007C29E4">
        <w:t>members</w:t>
      </w:r>
      <w:r w:rsidR="00FB183E" w:rsidRPr="00A20C05">
        <w:t xml:space="preserve"> of the population specialize in different and interdependent tasks.</w:t>
      </w:r>
      <w:r w:rsidR="001F3004" w:rsidRPr="00A20C05">
        <w:t xml:space="preserve"> </w:t>
      </w:r>
      <w:r w:rsidR="00F51F43">
        <w:t xml:space="preserve">Some degree of cooperation can be found in several species. What is </w:t>
      </w:r>
      <w:r w:rsidR="007C29E4">
        <w:t>distinctive of</w:t>
      </w:r>
      <w:r w:rsidR="00F51F43">
        <w:t xml:space="preserve"> social insects (and humans) is that cooperat</w:t>
      </w:r>
      <w:r w:rsidR="00A6517A">
        <w:t>ion takes the</w:t>
      </w:r>
      <w:r w:rsidR="00F51F43">
        <w:t xml:space="preserve"> form of a complex division of labor.</w:t>
      </w:r>
      <w:r w:rsidR="00A6517A">
        <w:t xml:space="preserve"> </w:t>
      </w:r>
      <w:r w:rsidR="001F3004" w:rsidRPr="00A20C05">
        <w:t>The world of insect</w:t>
      </w:r>
      <w:r w:rsidR="0021702E" w:rsidRPr="00A20C05">
        <w:t>s</w:t>
      </w:r>
      <w:r w:rsidR="001F3004" w:rsidRPr="00A20C05">
        <w:t xml:space="preserve"> is full</w:t>
      </w:r>
      <w:r w:rsidR="008462CB" w:rsidRPr="00A20C05">
        <w:t xml:space="preserve"> of</w:t>
      </w:r>
      <w:r w:rsidR="00DE5ED1" w:rsidRPr="00A20C05">
        <w:t xml:space="preserve"> species, such as</w:t>
      </w:r>
      <w:r w:rsidR="001F3004" w:rsidRPr="00A20C05">
        <w:t xml:space="preserve"> mosquito</w:t>
      </w:r>
      <w:r w:rsidR="003544D0">
        <w:t>e</w:t>
      </w:r>
      <w:r w:rsidR="001F3004" w:rsidRPr="00A20C05">
        <w:t>s</w:t>
      </w:r>
      <w:r w:rsidR="00DE5ED1" w:rsidRPr="00A20C05">
        <w:t>,</w:t>
      </w:r>
      <w:r w:rsidR="00BB655E">
        <w:t xml:space="preserve"> which</w:t>
      </w:r>
      <w:r w:rsidR="001F3004" w:rsidRPr="00A20C05">
        <w:t xml:space="preserve"> have</w:t>
      </w:r>
      <w:r w:rsidR="00DE5ED1" w:rsidRPr="00A20C05">
        <w:t xml:space="preserve"> not</w:t>
      </w:r>
      <w:r w:rsidR="001F3004" w:rsidRPr="00A20C05">
        <w:t xml:space="preserve"> developed any type </w:t>
      </w:r>
      <w:r w:rsidR="00DE5ED1" w:rsidRPr="00A20C05">
        <w:t>of soph</w:t>
      </w:r>
      <w:r w:rsidR="00BB655E">
        <w:t xml:space="preserve">isticated cooperation or </w:t>
      </w:r>
      <w:r w:rsidR="00DE5ED1" w:rsidRPr="00A20C05">
        <w:t xml:space="preserve">centralized </w:t>
      </w:r>
      <w:r w:rsidR="00BB655E">
        <w:t xml:space="preserve">the reproduction function. </w:t>
      </w:r>
      <w:r w:rsidR="0076708B">
        <w:t xml:space="preserve"> A</w:t>
      </w:r>
      <w:r w:rsidR="00C73B6F">
        <w:t xml:space="preserve"> plausible evolutionary</w:t>
      </w:r>
      <w:r w:rsidR="0076708B">
        <w:t xml:space="preserve"> </w:t>
      </w:r>
      <w:r w:rsidR="007C29E4">
        <w:t>account</w:t>
      </w:r>
      <w:r w:rsidR="0076708B">
        <w:t xml:space="preserve"> should explain</w:t>
      </w:r>
      <w:r w:rsidR="0077158C">
        <w:t xml:space="preserve"> how some species </w:t>
      </w:r>
      <w:r w:rsidR="007C29E4">
        <w:t>have been able to</w:t>
      </w:r>
      <w:r w:rsidR="00DE5ED1" w:rsidRPr="00A20C05">
        <w:t xml:space="preserve"> centralize the reproductive function and</w:t>
      </w:r>
      <w:r w:rsidR="0076708B">
        <w:t xml:space="preserve"> how they</w:t>
      </w:r>
      <w:r w:rsidR="00CE596A">
        <w:t xml:space="preserve"> </w:t>
      </w:r>
      <w:r w:rsidR="007C29E4">
        <w:t>have</w:t>
      </w:r>
      <w:r w:rsidR="00A6517A">
        <w:t xml:space="preserve"> also</w:t>
      </w:r>
      <w:r w:rsidR="00DE5ED1" w:rsidRPr="00A20C05">
        <w:t xml:space="preserve"> </w:t>
      </w:r>
      <w:r w:rsidR="007C29E4">
        <w:t xml:space="preserve">been able to </w:t>
      </w:r>
      <w:r w:rsidR="00DE5ED1" w:rsidRPr="00A20C05">
        <w:t>develop sophisticated modes of social interaction</w:t>
      </w:r>
      <w:r w:rsidR="00CE596A">
        <w:t xml:space="preserve"> including a division </w:t>
      </w:r>
      <w:r w:rsidR="007C29E4">
        <w:t xml:space="preserve">of </w:t>
      </w:r>
      <w:r w:rsidR="00CE596A">
        <w:t>labor</w:t>
      </w:r>
      <w:r w:rsidR="00DE5ED1" w:rsidRPr="00A20C05">
        <w:t>.</w:t>
      </w:r>
    </w:p>
    <w:p w14:paraId="57683EEC" w14:textId="77777777" w:rsidR="007F47D4" w:rsidRPr="00A20C05" w:rsidRDefault="007F47D4" w:rsidP="00AB21F0">
      <w:pPr>
        <w:spacing w:line="360" w:lineRule="auto"/>
        <w:jc w:val="both"/>
      </w:pPr>
      <w:r w:rsidRPr="00A20C05">
        <w:t>In order to study the development of specialization in insect societies</w:t>
      </w:r>
      <w:r w:rsidR="007C29E4">
        <w:t>,</w:t>
      </w:r>
      <w:r w:rsidRPr="00A20C05">
        <w:t xml:space="preserve"> </w:t>
      </w:r>
      <w:proofErr w:type="spellStart"/>
      <w:r w:rsidRPr="00A20C05">
        <w:t>Raghavendra</w:t>
      </w:r>
      <w:proofErr w:type="spellEnd"/>
      <w:r w:rsidRPr="00A20C05">
        <w:t xml:space="preserve"> </w:t>
      </w:r>
      <w:proofErr w:type="spellStart"/>
      <w:r w:rsidRPr="00A20C05">
        <w:t>Gadagkar</w:t>
      </w:r>
      <w:proofErr w:type="spellEnd"/>
      <w:r w:rsidR="00C328E7" w:rsidRPr="00A20C05">
        <w:t xml:space="preserve"> (2011)</w:t>
      </w:r>
      <w:r w:rsidR="00F92514" w:rsidRPr="00A20C05">
        <w:t xml:space="preserve"> </w:t>
      </w:r>
      <w:r w:rsidRPr="00A20C05">
        <w:t>has used a clever strategy</w:t>
      </w:r>
      <w:r w:rsidR="007C29E4">
        <w:t xml:space="preserve"> by</w:t>
      </w:r>
      <w:r w:rsidRPr="00A20C05">
        <w:t xml:space="preserve"> focusing on</w:t>
      </w:r>
      <w:r w:rsidR="00C73B6F">
        <w:t xml:space="preserve"> possible</w:t>
      </w:r>
      <w:r w:rsidRPr="00A20C05">
        <w:t xml:space="preserve"> "transition societies" such as </w:t>
      </w:r>
      <w:r w:rsidR="007C29E4">
        <w:t xml:space="preserve">that of </w:t>
      </w:r>
      <w:r w:rsidRPr="00A20C05">
        <w:t>wasps. In wasps' societies the fertilization system has mixed characteristics. Whilst some wasps have an individual reproduction system similar to that of non-social inse</w:t>
      </w:r>
      <w:r w:rsidR="00E413A2">
        <w:t>cts, others cooperate in</w:t>
      </w:r>
      <w:r w:rsidRPr="00A20C05">
        <w:t xml:space="preserve"> a common nest ruled by a </w:t>
      </w:r>
      <w:r w:rsidR="009A10DE">
        <w:t>q</w:t>
      </w:r>
      <w:r w:rsidRPr="00A20C05">
        <w:t xml:space="preserve">ueen specialized in the production of larvae. In the </w:t>
      </w:r>
      <w:r w:rsidR="009A10DE">
        <w:t>q</w:t>
      </w:r>
      <w:r w:rsidRPr="00A20C05">
        <w:t>ueen's nest</w:t>
      </w:r>
      <w:r w:rsidR="00BB05AB">
        <w:t>,</w:t>
      </w:r>
      <w:r w:rsidRPr="00A20C05">
        <w:t xml:space="preserve"> workers are still potentially fertile. They can do better than isolated wasps</w:t>
      </w:r>
      <w:r w:rsidR="0029215E" w:rsidRPr="00A20C05">
        <w:t>,</w:t>
      </w:r>
      <w:r w:rsidRPr="00A20C05">
        <w:t xml:space="preserve"> which </w:t>
      </w:r>
      <w:r w:rsidR="00BB05AB">
        <w:t xml:space="preserve">are not </w:t>
      </w:r>
      <w:r w:rsidR="00E9118D">
        <w:t>granted</w:t>
      </w:r>
      <w:r w:rsidRPr="00A20C05">
        <w:t xml:space="preserve"> the common facilities (for instance, </w:t>
      </w:r>
      <w:r w:rsidR="00BE3FC7" w:rsidRPr="00A20C05">
        <w:t>defense</w:t>
      </w:r>
      <w:r w:rsidRPr="00A20C05">
        <w:t xml:space="preserve">) existing in the nest. The workers </w:t>
      </w:r>
      <w:r w:rsidR="00BB05AB">
        <w:t>may</w:t>
      </w:r>
      <w:r w:rsidRPr="00A20C05">
        <w:t xml:space="preserve"> hide their own offspring in the </w:t>
      </w:r>
      <w:r w:rsidR="009A10DE">
        <w:t>q</w:t>
      </w:r>
      <w:r w:rsidRPr="00A20C05">
        <w:t xml:space="preserve">ueen's nest. Sometimes, they </w:t>
      </w:r>
      <w:r w:rsidR="00BB05AB">
        <w:t>may even organize</w:t>
      </w:r>
      <w:r w:rsidRPr="00A20C05">
        <w:t xml:space="preserve"> a </w:t>
      </w:r>
      <w:r w:rsidRPr="001C550A">
        <w:rPr>
          <w:i/>
          <w:iCs/>
        </w:rPr>
        <w:t>coup d'état</w:t>
      </w:r>
      <w:r w:rsidRPr="00A20C05">
        <w:t xml:space="preserve"> and, if successful, become </w:t>
      </w:r>
      <w:r w:rsidR="009A10DE">
        <w:t>q</w:t>
      </w:r>
      <w:r w:rsidRPr="00A20C05">
        <w:t xml:space="preserve">ueens. </w:t>
      </w:r>
    </w:p>
    <w:p w14:paraId="5542C571" w14:textId="77777777" w:rsidR="007F47D4" w:rsidRPr="00A20C05" w:rsidRDefault="007F47D4" w:rsidP="00AB21F0">
      <w:pPr>
        <w:spacing w:line="360" w:lineRule="auto"/>
        <w:jc w:val="both"/>
      </w:pPr>
      <w:r w:rsidRPr="00A20C05">
        <w:t xml:space="preserve">The survival and reproduction strategies carried out in the </w:t>
      </w:r>
      <w:r w:rsidR="009A10DE">
        <w:t>q</w:t>
      </w:r>
      <w:r w:rsidRPr="00A20C05">
        <w:t xml:space="preserve">ueen's nest involve both cooperation and conflict. For instance, while </w:t>
      </w:r>
      <w:r w:rsidR="00FF2574">
        <w:t>all</w:t>
      </w:r>
      <w:r w:rsidRPr="00A20C05">
        <w:t xml:space="preserve"> cooperate in raising the larvae, the </w:t>
      </w:r>
      <w:r w:rsidR="00E413A2">
        <w:t>wasp-</w:t>
      </w:r>
      <w:r w:rsidRPr="00A20C05">
        <w:t>workers try to smuggle their</w:t>
      </w:r>
      <w:r w:rsidR="00E413A2">
        <w:t xml:space="preserve"> eggs in</w:t>
      </w:r>
      <w:r w:rsidR="00FF2574">
        <w:t>to</w:t>
      </w:r>
      <w:r w:rsidR="00E413A2">
        <w:t xml:space="preserve"> the nest, undermining</w:t>
      </w:r>
      <w:r w:rsidRPr="00A20C05">
        <w:t xml:space="preserve"> the fitness of the </w:t>
      </w:r>
      <w:r w:rsidR="009A10DE">
        <w:t>q</w:t>
      </w:r>
      <w:r w:rsidRPr="00A20C05">
        <w:t xml:space="preserve">ueen.  In this </w:t>
      </w:r>
      <w:r w:rsidR="00FF2574">
        <w:t>case,</w:t>
      </w:r>
      <w:r w:rsidRPr="00A20C05">
        <w:t xml:space="preserve"> a possible strategy of the </w:t>
      </w:r>
      <w:r w:rsidR="009A10DE">
        <w:t>q</w:t>
      </w:r>
      <w:r w:rsidRPr="00A20C05">
        <w:t>ueen is to produce</w:t>
      </w:r>
      <w:r w:rsidR="00E413A2">
        <w:t xml:space="preserve"> largely</w:t>
      </w:r>
      <w:r w:rsidRPr="00A20C05">
        <w:t xml:space="preserve"> unfertile offspring that specialize in different functions</w:t>
      </w:r>
      <w:r w:rsidR="0077158C">
        <w:t xml:space="preserve"> and transmit their genes only to very few fertile potential </w:t>
      </w:r>
      <w:r w:rsidR="009A10DE">
        <w:t>q</w:t>
      </w:r>
      <w:r w:rsidR="0077158C">
        <w:t>ueens</w:t>
      </w:r>
      <w:r w:rsidRPr="00A20C05">
        <w:t xml:space="preserve">. This mutation, genetically transmitted and reinforced from </w:t>
      </w:r>
      <w:r w:rsidR="009A10DE">
        <w:t>q</w:t>
      </w:r>
      <w:r w:rsidRPr="00A20C05">
        <w:t xml:space="preserve">ueen to </w:t>
      </w:r>
      <w:r w:rsidR="009A10DE">
        <w:t>q</w:t>
      </w:r>
      <w:r w:rsidRPr="00A20C05">
        <w:t xml:space="preserve">ueen, can easily spread to the entire population. The nests where this </w:t>
      </w:r>
      <w:r w:rsidR="009A10DE">
        <w:t>q</w:t>
      </w:r>
      <w:r w:rsidRPr="00A20C05">
        <w:t>ueen's strategy is adopted can outcompete the other nests by decreasing the cost of conflicts and by capturing the gains of specialization.</w:t>
      </w:r>
    </w:p>
    <w:p w14:paraId="7D9D547E" w14:textId="77777777" w:rsidR="007F47D4" w:rsidRPr="00A20C05" w:rsidRDefault="007F47D4" w:rsidP="00AB21F0">
      <w:pPr>
        <w:spacing w:line="360" w:lineRule="auto"/>
        <w:jc w:val="both"/>
      </w:pPr>
      <w:r w:rsidRPr="00A20C05">
        <w:t>It is not surprising that this type of sophisticated specialization has occurred in a world where each larva requires a minimum reproductive investment and where an inseminated queen can fly away, carrying with her thousands of eggs</w:t>
      </w:r>
      <w:r w:rsidR="0077158C">
        <w:t xml:space="preserve"> and found her own colony where they </w:t>
      </w:r>
      <w:r w:rsidR="0077158C" w:rsidRPr="00EF30A0">
        <w:t>discontinue</w:t>
      </w:r>
      <w:r w:rsidRPr="00EF30A0">
        <w:t xml:space="preserve"> and outsource</w:t>
      </w:r>
      <w:r w:rsidRPr="00A20C05">
        <w:t xml:space="preserve"> </w:t>
      </w:r>
      <w:r w:rsidR="005B6406" w:rsidRPr="00A20C05">
        <w:t xml:space="preserve">many functions of their bodies </w:t>
      </w:r>
      <w:r w:rsidRPr="00A20C05">
        <w:t>to the</w:t>
      </w:r>
      <w:r w:rsidR="0077158C">
        <w:t>ir</w:t>
      </w:r>
      <w:r w:rsidRPr="00A20C05">
        <w:t xml:space="preserve"> unfertile offspring. </w:t>
      </w:r>
      <w:r w:rsidR="003233A0">
        <w:t>Because m</w:t>
      </w:r>
      <w:r w:rsidRPr="00A20C05">
        <w:t xml:space="preserve">ammals </w:t>
      </w:r>
      <w:r w:rsidR="003233A0">
        <w:t>are</w:t>
      </w:r>
      <w:r w:rsidRPr="00A20C05">
        <w:t xml:space="preserve"> characterized by very high investments in their offspring, </w:t>
      </w:r>
      <w:r w:rsidR="003233A0">
        <w:t xml:space="preserve">they </w:t>
      </w:r>
      <w:r w:rsidRPr="00A20C05">
        <w:t>could n</w:t>
      </w:r>
      <w:r w:rsidR="00B8556D">
        <w:t>ot follow a similar path for the evolution of</w:t>
      </w:r>
      <w:r w:rsidRPr="00A20C05">
        <w:t xml:space="preserve"> a sophisticated division of labor.</w:t>
      </w:r>
      <w:r w:rsidR="00D1197B">
        <w:t xml:space="preserve"> In the </w:t>
      </w:r>
      <w:r w:rsidR="00B8556D">
        <w:t>case of mammals,</w:t>
      </w:r>
      <w:r w:rsidR="00BE3FC7">
        <w:t xml:space="preserve"> a </w:t>
      </w:r>
      <w:r w:rsidR="00B8556D">
        <w:t>“</w:t>
      </w:r>
      <w:r w:rsidR="00BE3FC7">
        <w:t>mega</w:t>
      </w:r>
      <w:r w:rsidR="00D1197B">
        <w:t>-mother</w:t>
      </w:r>
      <w:r w:rsidR="00B8556D">
        <w:t>” cannot</w:t>
      </w:r>
      <w:r w:rsidR="0022059C" w:rsidRPr="00A20C05">
        <w:t xml:space="preserve"> specialize </w:t>
      </w:r>
      <w:r w:rsidR="00B8556D">
        <w:t>in a massive</w:t>
      </w:r>
      <w:r w:rsidR="00BE3FC7">
        <w:t xml:space="preserve"> reproductive function and</w:t>
      </w:r>
      <w:r w:rsidR="00EA482A">
        <w:t xml:space="preserve"> have other tasks </w:t>
      </w:r>
      <w:r w:rsidR="00B8556D">
        <w:t>performed by</w:t>
      </w:r>
      <w:r w:rsidR="0022059C" w:rsidRPr="00A20C05">
        <w:t xml:space="preserve"> </w:t>
      </w:r>
      <w:r w:rsidR="00D1197B">
        <w:t>a large unfertile progeny</w:t>
      </w:r>
      <w:r w:rsidR="0022059C" w:rsidRPr="00A20C05">
        <w:t xml:space="preserve">. </w:t>
      </w:r>
      <w:r w:rsidR="00BA206B" w:rsidRPr="00A20C05">
        <w:t xml:space="preserve"> </w:t>
      </w:r>
    </w:p>
    <w:p w14:paraId="17BF5AD0" w14:textId="77777777" w:rsidR="009E5810" w:rsidRPr="001C550A" w:rsidRDefault="00BB75B4" w:rsidP="00AB21F0">
      <w:pPr>
        <w:spacing w:line="360" w:lineRule="auto"/>
        <w:jc w:val="both"/>
        <w:rPr>
          <w:lang w:val="en-GB"/>
        </w:rPr>
      </w:pPr>
      <w:r w:rsidRPr="00A20C05">
        <w:t xml:space="preserve">The relation between the organization of insect societies and the economic principles of the </w:t>
      </w:r>
      <w:r w:rsidR="00EA482A">
        <w:t>division of labor is not obvious</w:t>
      </w:r>
      <w:r w:rsidR="00363094" w:rsidRPr="00A20C05">
        <w:t>. T</w:t>
      </w:r>
      <w:r w:rsidRPr="00A20C05">
        <w:t xml:space="preserve">he </w:t>
      </w:r>
      <w:proofErr w:type="spellStart"/>
      <w:r w:rsidRPr="00A20C05">
        <w:t>Smithian</w:t>
      </w:r>
      <w:proofErr w:type="spellEnd"/>
      <w:r w:rsidRPr="00A20C05">
        <w:t xml:space="preserve"> advantages of the division of labor do not have an important role. No</w:t>
      </w:r>
      <w:r w:rsidR="005E5476">
        <w:t>, or very little, learning by doing</w:t>
      </w:r>
      <w:r w:rsidRPr="00A20C05">
        <w:t xml:space="preserve"> charac</w:t>
      </w:r>
      <w:r w:rsidR="001B2C3F" w:rsidRPr="00A20C05">
        <w:t xml:space="preserve">terizes the working </w:t>
      </w:r>
      <w:r w:rsidR="00BC6ECD">
        <w:t>lives</w:t>
      </w:r>
      <w:r w:rsidR="001B2C3F" w:rsidRPr="00A20C05">
        <w:t xml:space="preserve"> of</w:t>
      </w:r>
      <w:r w:rsidRPr="00A20C05">
        <w:t xml:space="preserve"> insect</w:t>
      </w:r>
      <w:r w:rsidR="001B2C3F" w:rsidRPr="00A20C05">
        <w:t>s</w:t>
      </w:r>
      <w:r w:rsidRPr="00A20C05">
        <w:t>.</w:t>
      </w:r>
      <w:r w:rsidR="00D1197B">
        <w:t xml:space="preserve"> C</w:t>
      </w:r>
      <w:r w:rsidR="00CB448F">
        <w:t>apabilities, including the organizational rules, are genetically transmitted.</w:t>
      </w:r>
      <w:r w:rsidRPr="00A20C05">
        <w:t xml:space="preserve"> Moreover</w:t>
      </w:r>
      <w:r w:rsidR="001B2C3F" w:rsidRPr="00A20C05">
        <w:t>,</w:t>
      </w:r>
      <w:r w:rsidRPr="00A20C05">
        <w:t xml:space="preserve"> no exchange among inse</w:t>
      </w:r>
      <w:r w:rsidR="00CB448F">
        <w:t>cts takes place</w:t>
      </w:r>
      <w:r w:rsidRPr="00A20C05">
        <w:t xml:space="preserve">. </w:t>
      </w:r>
      <w:r w:rsidR="0022059C" w:rsidRPr="00A20C05">
        <w:t>By</w:t>
      </w:r>
      <w:r w:rsidR="00B55DEA" w:rsidRPr="00A20C05">
        <w:t xml:space="preserve"> contrast</w:t>
      </w:r>
      <w:r w:rsidR="001B2C3F" w:rsidRPr="00A20C05">
        <w:t>,</w:t>
      </w:r>
      <w:r w:rsidR="00B55DEA" w:rsidRPr="00A20C05">
        <w:t xml:space="preserve"> some principles analogous to </w:t>
      </w:r>
      <w:r w:rsidR="00BC6ECD">
        <w:t>those</w:t>
      </w:r>
      <w:r w:rsidR="00B55DEA" w:rsidRPr="00A20C05">
        <w:t xml:space="preserve"> indicated by Babbage seem to </w:t>
      </w:r>
      <w:r w:rsidR="00BC6ECD">
        <w:t>operate</w:t>
      </w:r>
      <w:r w:rsidR="00B55DEA" w:rsidRPr="00A20C05">
        <w:t xml:space="preserve"> in insect societies.</w:t>
      </w:r>
      <w:r w:rsidR="001B2C3F" w:rsidRPr="00A20C05">
        <w:t xml:space="preserve"> Similarly to</w:t>
      </w:r>
      <w:r w:rsidR="00C328E7" w:rsidRPr="00A20C05">
        <w:t xml:space="preserve"> Babbage’s</w:t>
      </w:r>
      <w:r w:rsidR="00B55DEA" w:rsidRPr="00A20C05">
        <w:t xml:space="preserve"> </w:t>
      </w:r>
      <w:r w:rsidR="009E5810" w:rsidRPr="00A20C05">
        <w:t>Master Manufac</w:t>
      </w:r>
      <w:r w:rsidR="003544D0">
        <w:t>t</w:t>
      </w:r>
      <w:r w:rsidR="009E5810" w:rsidRPr="00A20C05">
        <w:t xml:space="preserve">urer, </w:t>
      </w:r>
      <w:r w:rsidR="001B2C3F" w:rsidRPr="00A20C05">
        <w:t xml:space="preserve">the </w:t>
      </w:r>
      <w:r w:rsidR="009A10DE">
        <w:t>q</w:t>
      </w:r>
      <w:r w:rsidR="001B2C3F" w:rsidRPr="00A20C05">
        <w:t>ueen minimize</w:t>
      </w:r>
      <w:r w:rsidR="00CB448F">
        <w:t>s her total reproductive effort</w:t>
      </w:r>
      <w:r w:rsidR="00EA482A">
        <w:t xml:space="preserve"> by generating many relatively small</w:t>
      </w:r>
      <w:r w:rsidR="00B55DEA" w:rsidRPr="00A20C05">
        <w:t xml:space="preserve"> a</w:t>
      </w:r>
      <w:r w:rsidR="00EA482A">
        <w:t>nt-</w:t>
      </w:r>
      <w:r w:rsidR="00B55DEA" w:rsidRPr="00A20C05">
        <w:t>work</w:t>
      </w:r>
      <w:r w:rsidR="00363094" w:rsidRPr="00A20C05">
        <w:t>er</w:t>
      </w:r>
      <w:r w:rsidR="00EA482A">
        <w:t>s only</w:t>
      </w:r>
      <w:r w:rsidR="001B2C3F" w:rsidRPr="00A20C05">
        <w:t xml:space="preserve"> able</w:t>
      </w:r>
      <w:r w:rsidR="00B55DEA" w:rsidRPr="00A20C05">
        <w:t xml:space="preserve"> to c</w:t>
      </w:r>
      <w:r w:rsidR="001B2C3F" w:rsidRPr="00A20C05">
        <w:t>arry small amounts of food</w:t>
      </w:r>
      <w:r w:rsidR="00BC6ECD">
        <w:t>,</w:t>
      </w:r>
      <w:r w:rsidR="001B2C3F" w:rsidRPr="00A20C05">
        <w:t xml:space="preserve"> and</w:t>
      </w:r>
      <w:r w:rsidR="00EA482A">
        <w:t xml:space="preserve"> a limited number of</w:t>
      </w:r>
      <w:r w:rsidR="001B2C3F" w:rsidRPr="00A20C05">
        <w:t xml:space="preserve"> much bigger </w:t>
      </w:r>
      <w:r w:rsidR="00B55DEA" w:rsidRPr="00A20C05">
        <w:t>fighti</w:t>
      </w:r>
      <w:r w:rsidR="001B2C3F" w:rsidRPr="00A20C05">
        <w:t>ng ants</w:t>
      </w:r>
      <w:r w:rsidR="00B55DEA" w:rsidRPr="00A20C05">
        <w:t xml:space="preserve"> endowed with</w:t>
      </w:r>
      <w:r w:rsidR="00EA482A">
        <w:t xml:space="preserve"> powerful offensive</w:t>
      </w:r>
      <w:r w:rsidR="00B55DEA" w:rsidRPr="00A20C05">
        <w:t xml:space="preserve"> weapons.</w:t>
      </w:r>
      <w:r w:rsidR="00CB448F">
        <w:t xml:space="preserve"> In other word</w:t>
      </w:r>
      <w:r w:rsidR="00BC6ECD">
        <w:t>s,</w:t>
      </w:r>
      <w:r w:rsidR="00CB448F">
        <w:t xml:space="preserve"> like Babbage’s Master</w:t>
      </w:r>
      <w:r w:rsidR="00CE1BF9">
        <w:t xml:space="preserve"> Manufacturer</w:t>
      </w:r>
      <w:r w:rsidR="00BC6ECD">
        <w:t>,</w:t>
      </w:r>
      <w:r w:rsidR="00CE1BF9">
        <w:t xml:space="preserve"> the </w:t>
      </w:r>
      <w:r w:rsidR="009A10DE">
        <w:t>q</w:t>
      </w:r>
      <w:r w:rsidR="00CE1BF9">
        <w:t>ueen minimizes the cost of producing t</w:t>
      </w:r>
      <w:r w:rsidR="00EA482A">
        <w:t>he capabilities of her subjects and</w:t>
      </w:r>
      <w:r w:rsidR="009E5810" w:rsidRPr="00A20C05">
        <w:t xml:space="preserve"> organizes the division of labor on the basis of comparative advantage. The big ants have an absolute advantage in both fighting and carrying </w:t>
      </w:r>
      <w:r w:rsidR="00EF30A0">
        <w:t>food</w:t>
      </w:r>
      <w:r w:rsidR="00652E4C">
        <w:t xml:space="preserve"> but they have no</w:t>
      </w:r>
      <w:r w:rsidR="009E5810" w:rsidRPr="00A20C05">
        <w:t xml:space="preserve"> co</w:t>
      </w:r>
      <w:r w:rsidR="00EF30A0">
        <w:t>mparative advantage in the second activity</w:t>
      </w:r>
      <w:r w:rsidR="009E5810" w:rsidRPr="00A20C05">
        <w:t xml:space="preserve">. Hence they specialize in fighting. </w:t>
      </w:r>
      <w:r w:rsidR="00BC6ECD">
        <w:rPr>
          <w:lang w:val="en-GB"/>
        </w:rPr>
        <w:t>Because t</w:t>
      </w:r>
      <w:r w:rsidR="009E5810" w:rsidRPr="00A20C05">
        <w:t>he small ants hav</w:t>
      </w:r>
      <w:r w:rsidR="00BC6ECD">
        <w:t>e</w:t>
      </w:r>
      <w:r w:rsidR="009E5810" w:rsidRPr="00A20C05">
        <w:t xml:space="preserve"> a comparative advantage in carrying food, </w:t>
      </w:r>
      <w:r w:rsidR="00BC6ECD">
        <w:t xml:space="preserve">they </w:t>
      </w:r>
      <w:r w:rsidR="009E5810" w:rsidRPr="00A20C05">
        <w:t>specialize in that activity.</w:t>
      </w:r>
    </w:p>
    <w:p w14:paraId="230BACEA" w14:textId="77777777" w:rsidR="00845EA7" w:rsidRDefault="00845EA7" w:rsidP="00AB21F0">
      <w:pPr>
        <w:spacing w:line="360" w:lineRule="auto"/>
        <w:jc w:val="both"/>
      </w:pPr>
    </w:p>
    <w:p w14:paraId="11F54E33" w14:textId="77777777" w:rsidR="007F47D4" w:rsidRPr="00A20C05" w:rsidRDefault="00296E6A" w:rsidP="00AB21F0">
      <w:pPr>
        <w:spacing w:line="360" w:lineRule="auto"/>
        <w:jc w:val="both"/>
        <w:rPr>
          <w:b/>
        </w:rPr>
      </w:pPr>
      <w:r w:rsidRPr="00A20C05">
        <w:rPr>
          <w:b/>
        </w:rPr>
        <w:t>4</w:t>
      </w:r>
      <w:r w:rsidR="00B609F3" w:rsidRPr="00A20C05">
        <w:rPr>
          <w:b/>
        </w:rPr>
        <w:t>. The organization of primate societies.</w:t>
      </w:r>
      <w:r w:rsidR="008A4507">
        <w:rPr>
          <w:b/>
        </w:rPr>
        <w:t xml:space="preserve"> </w:t>
      </w:r>
    </w:p>
    <w:p w14:paraId="0AC5AF0E" w14:textId="77777777" w:rsidR="007F47D4" w:rsidRPr="00A20C05" w:rsidRDefault="007F47D4" w:rsidP="00AB21F0">
      <w:pPr>
        <w:spacing w:line="360" w:lineRule="auto"/>
        <w:jc w:val="both"/>
      </w:pPr>
      <w:r w:rsidRPr="00A20C05">
        <w:t>There are many obvious differences</w:t>
      </w:r>
      <w:r w:rsidR="00A8574D" w:rsidRPr="00A20C05">
        <w:t xml:space="preserve"> between</w:t>
      </w:r>
      <w:r w:rsidR="00CE1BF9">
        <w:t xml:space="preserve"> </w:t>
      </w:r>
      <w:r w:rsidR="00BC6ECD">
        <w:t xml:space="preserve">the </w:t>
      </w:r>
      <w:r w:rsidR="00BC6ECD" w:rsidRPr="00A20C05">
        <w:t xml:space="preserve">fertilization systems </w:t>
      </w:r>
      <w:r w:rsidR="00BC6ECD">
        <w:t xml:space="preserve">of </w:t>
      </w:r>
      <w:r w:rsidRPr="00A20C05">
        <w:t>primates (and in general mammals) and social insects</w:t>
      </w:r>
      <w:r w:rsidR="000155A9" w:rsidRPr="00A20C05">
        <w:t>. S</w:t>
      </w:r>
      <w:r w:rsidRPr="00A20C05">
        <w:t>ome</w:t>
      </w:r>
      <w:r w:rsidR="000155A9" w:rsidRPr="00A20C05">
        <w:t xml:space="preserve"> of them</w:t>
      </w:r>
      <w:r w:rsidR="00BA206B" w:rsidRPr="00A20C05">
        <w:t xml:space="preserve"> are particularly relevant:</w:t>
      </w:r>
    </w:p>
    <w:p w14:paraId="5CD96C39" w14:textId="77777777" w:rsidR="007F47D4" w:rsidRPr="00A20C05" w:rsidRDefault="007F47D4" w:rsidP="00AB21F0">
      <w:pPr>
        <w:spacing w:line="360" w:lineRule="auto"/>
        <w:jc w:val="both"/>
      </w:pPr>
      <w:r w:rsidRPr="00A20C05">
        <w:t>1) I</w:t>
      </w:r>
      <w:r w:rsidR="00BA206B" w:rsidRPr="00A20C05">
        <w:t>n primate societies sex consumes</w:t>
      </w:r>
      <w:r w:rsidRPr="00A20C05">
        <w:t xml:space="preserve"> </w:t>
      </w:r>
      <w:r w:rsidR="002F6DA7">
        <w:t>a great deal</w:t>
      </w:r>
      <w:r w:rsidR="00BA206B" w:rsidRPr="00A20C05">
        <w:t xml:space="preserve"> energy</w:t>
      </w:r>
      <w:r w:rsidRPr="00A20C05">
        <w:t xml:space="preserve"> and involves many fights (among males). By contrast</w:t>
      </w:r>
      <w:r w:rsidR="002F6DA7">
        <w:t>,</w:t>
      </w:r>
      <w:r w:rsidRPr="00A20C05">
        <w:t xml:space="preserve"> social insects are characterized by little energy </w:t>
      </w:r>
      <w:r w:rsidR="002F6DA7">
        <w:t>devoted</w:t>
      </w:r>
      <w:r w:rsidRPr="00A20C05">
        <w:t xml:space="preserve"> to sex. Males are in</w:t>
      </w:r>
      <w:r w:rsidR="00A8574D" w:rsidRPr="00A20C05">
        <w:t xml:space="preserve"> </w:t>
      </w:r>
      <w:r w:rsidRPr="00A20C05">
        <w:t>subordinate positions. Most fights are among females.</w:t>
      </w:r>
    </w:p>
    <w:p w14:paraId="1C19B321" w14:textId="77777777" w:rsidR="007F47D4" w:rsidRPr="00A20C05" w:rsidRDefault="007F47D4" w:rsidP="00AB21F0">
      <w:pPr>
        <w:spacing w:line="360" w:lineRule="auto"/>
        <w:jc w:val="both"/>
      </w:pPr>
      <w:r w:rsidRPr="00A20C05">
        <w:t xml:space="preserve">2) Female insects can produce a large number of offspring. Primates (including humans) can produce only </w:t>
      </w:r>
      <w:r w:rsidR="002F6DA7">
        <w:t xml:space="preserve">a </w:t>
      </w:r>
      <w:r w:rsidRPr="00A20C05">
        <w:t>few.</w:t>
      </w:r>
    </w:p>
    <w:p w14:paraId="20F9CC76" w14:textId="77777777" w:rsidR="007F47D4" w:rsidRPr="00A20C05" w:rsidRDefault="007F47D4" w:rsidP="00AB21F0">
      <w:pPr>
        <w:spacing w:line="360" w:lineRule="auto"/>
        <w:jc w:val="both"/>
      </w:pPr>
      <w:r w:rsidRPr="00A20C05">
        <w:t>3) In the case of mammals (including primates)</w:t>
      </w:r>
      <w:r w:rsidR="002F6DA7">
        <w:t>,</w:t>
      </w:r>
      <w:r w:rsidRPr="00A20C05">
        <w:t xml:space="preserve"> great individual care is required for each offspring. Insects can rely on large numbers of larvae requiring comparatively little individual initial investment and care.</w:t>
      </w:r>
    </w:p>
    <w:p w14:paraId="2A258BAF" w14:textId="093A103F" w:rsidR="00B609F3" w:rsidRPr="00A20C05" w:rsidRDefault="007F47D4" w:rsidP="00AB21F0">
      <w:pPr>
        <w:spacing w:line="360" w:lineRule="auto"/>
        <w:jc w:val="both"/>
        <w:rPr>
          <w:b/>
        </w:rPr>
      </w:pPr>
      <w:r w:rsidRPr="00A20C05">
        <w:t xml:space="preserve">The pre-condition of the insects' division of labor is that one female (the </w:t>
      </w:r>
      <w:r w:rsidR="009A10DE">
        <w:t>q</w:t>
      </w:r>
      <w:r w:rsidRPr="00A20C05">
        <w:t>ueen) can specialize in the reproductive function</w:t>
      </w:r>
      <w:r w:rsidR="00E9118D">
        <w:t>,</w:t>
      </w:r>
      <w:r w:rsidRPr="00A20C05">
        <w:t xml:space="preserve"> outsourcing the remaining tasks</w:t>
      </w:r>
      <w:r w:rsidR="002F6DA7" w:rsidRPr="002F6DA7">
        <w:t xml:space="preserve"> </w:t>
      </w:r>
      <w:r w:rsidR="002F6DA7" w:rsidRPr="00A20C05">
        <w:t>to others</w:t>
      </w:r>
      <w:r w:rsidRPr="00A20C05">
        <w:t>. This</w:t>
      </w:r>
      <w:r w:rsidR="00BE3FC7">
        <w:t xml:space="preserve"> specialization</w:t>
      </w:r>
      <w:r w:rsidR="00C07C48">
        <w:t xml:space="preserve"> is very difficult</w:t>
      </w:r>
      <w:r w:rsidRPr="00A20C05">
        <w:t xml:space="preserve"> in the case of mammals</w:t>
      </w:r>
      <w:r w:rsidR="00C07C48">
        <w:rPr>
          <w:rStyle w:val="FootnoteReference"/>
        </w:rPr>
        <w:footnoteReference w:id="6"/>
      </w:r>
      <w:r w:rsidRPr="00A20C05">
        <w:t>. In their case</w:t>
      </w:r>
      <w:r w:rsidR="002F6DA7">
        <w:t>,</w:t>
      </w:r>
      <w:r w:rsidRPr="00A20C05">
        <w:t xml:space="preserve"> the division of labor must take a different, and indeed </w:t>
      </w:r>
      <w:r w:rsidR="00BB6F19">
        <w:t>opposite, route. We will</w:t>
      </w:r>
      <w:r w:rsidRPr="00A20C05">
        <w:t xml:space="preserve"> </w:t>
      </w:r>
      <w:r w:rsidR="00BB6F19">
        <w:t>consider an evolutionary path where a particular species</w:t>
      </w:r>
      <w:r w:rsidR="000B1478">
        <w:t xml:space="preserve"> has a status analogous to wasps’ transition society </w:t>
      </w:r>
      <w:r w:rsidR="002F6DA7">
        <w:t xml:space="preserve">described </w:t>
      </w:r>
      <w:r w:rsidRPr="00A20C05">
        <w:t xml:space="preserve">in </w:t>
      </w:r>
      <w:proofErr w:type="spellStart"/>
      <w:r w:rsidR="00633627" w:rsidRPr="00A20C05">
        <w:t>Gadagkar's</w:t>
      </w:r>
      <w:proofErr w:type="spellEnd"/>
      <w:r w:rsidR="00633627" w:rsidRPr="00A20C05">
        <w:t xml:space="preserve"> work.  T</w:t>
      </w:r>
      <w:r w:rsidRPr="00A20C05">
        <w:t>he puzzle to be explained is why, in spite of many common characteristics with other primates, only humans, similarly to social insects, have developed a sophisticated division of labor.</w:t>
      </w:r>
      <w:r w:rsidR="00B609F3" w:rsidRPr="00A20C05">
        <w:t xml:space="preserve"> </w:t>
      </w:r>
      <w:r w:rsidR="00633627" w:rsidRPr="00A20C05">
        <w:t>For this purpose gorilla’s societies seem to offer a fairly convincing possible evolutionary dynamic</w:t>
      </w:r>
      <w:r w:rsidR="00EB1ABB">
        <w:t>s</w:t>
      </w:r>
      <w:r w:rsidR="00E71936">
        <w:t xml:space="preserve"> because, si</w:t>
      </w:r>
      <w:r w:rsidR="00EB1ABB">
        <w:t>milarly to wasps, their</w:t>
      </w:r>
      <w:r w:rsidR="00E71936">
        <w:t xml:space="preserve"> sexual selection</w:t>
      </w:r>
      <w:r w:rsidR="00EB1ABB">
        <w:t xml:space="preserve"> processes</w:t>
      </w:r>
      <w:r w:rsidR="00E71936">
        <w:t xml:space="preserve"> have some potential to move towards different types of arrangements</w:t>
      </w:r>
      <w:r w:rsidR="00633627" w:rsidRPr="00A20C05">
        <w:t>.</w:t>
      </w:r>
    </w:p>
    <w:p w14:paraId="7D6C709E" w14:textId="77777777" w:rsidR="007F47D4" w:rsidRPr="00A20C05" w:rsidRDefault="007F47D4" w:rsidP="00AB21F0">
      <w:pPr>
        <w:spacing w:line="360" w:lineRule="auto"/>
        <w:jc w:val="both"/>
        <w:rPr>
          <w:b/>
        </w:rPr>
      </w:pPr>
      <w:r w:rsidRPr="00A20C05">
        <w:t xml:space="preserve">Unlike chimps, gorillas help the females </w:t>
      </w:r>
      <w:r w:rsidR="00633627" w:rsidRPr="00A20C05">
        <w:t>(</w:t>
      </w:r>
      <w:r w:rsidRPr="00A20C05">
        <w:t>of their harems</w:t>
      </w:r>
      <w:r w:rsidR="00633627" w:rsidRPr="00A20C05">
        <w:t>)</w:t>
      </w:r>
      <w:r w:rsidRPr="00A20C05">
        <w:t xml:space="preserve"> to protect their offspring. This behavior is related to a security of paternity tha</w:t>
      </w:r>
      <w:r w:rsidR="00286D85">
        <w:t>t promiscuous male chimps cannot</w:t>
      </w:r>
      <w:r w:rsidRPr="00A20C05">
        <w:t xml:space="preserve"> have.  Like many other speci</w:t>
      </w:r>
      <w:r w:rsidR="00286D85">
        <w:t xml:space="preserve">es, female chimps advertise </w:t>
      </w:r>
      <w:r w:rsidRPr="00A20C05">
        <w:t>their fertility period</w:t>
      </w:r>
      <w:r w:rsidR="002F6DA7" w:rsidRPr="002F6DA7">
        <w:t xml:space="preserve"> </w:t>
      </w:r>
      <w:r w:rsidR="002F6DA7">
        <w:t>as</w:t>
      </w:r>
      <w:r w:rsidR="002F6DA7" w:rsidRPr="00A20C05">
        <w:t xml:space="preserve"> much</w:t>
      </w:r>
      <w:r w:rsidR="002F6DA7">
        <w:t xml:space="preserve"> as possible</w:t>
      </w:r>
      <w:r w:rsidRPr="00A20C05">
        <w:t>. Since what matters is not simply to advertise but also to signal with greater efficacy than other females, fertility signals are often very strong. Female enhanced receptivity during the fertility period and other fertility signals (smell, visual signals etc.), as well as the length of the receptivity period, undergo a process of positional competition</w:t>
      </w:r>
      <w:r w:rsidR="00133173">
        <w:rPr>
          <w:rStyle w:val="FootnoteReference"/>
        </w:rPr>
        <w:footnoteReference w:id="7"/>
      </w:r>
      <w:r w:rsidRPr="00A20C05">
        <w:t xml:space="preserve">. As a result, the increase in the intensity of the fertility signals is likely to </w:t>
      </w:r>
      <w:r w:rsidR="00C22BF6">
        <w:t>cease</w:t>
      </w:r>
      <w:r w:rsidRPr="00A20C05">
        <w:t xml:space="preserve"> only at the point where the energy invested in the positional advantage equals the fitness sacrifice due to forgone alterna</w:t>
      </w:r>
      <w:r w:rsidR="00AA2CEF" w:rsidRPr="00A20C05">
        <w:t>tive investments. Given this</w:t>
      </w:r>
      <w:r w:rsidRPr="00A20C05">
        <w:t xml:space="preserve"> type of female investment, males have little incentive to invest in exclusive acce</w:t>
      </w:r>
      <w:r w:rsidR="0033575B">
        <w:t>ss and in the defense of their unrecognizable</w:t>
      </w:r>
      <w:r w:rsidRPr="00A20C05">
        <w:t xml:space="preserve"> offspring. They invest mor</w:t>
      </w:r>
      <w:r w:rsidR="0033575B">
        <w:t>e in insemination capabilities</w:t>
      </w:r>
      <w:r w:rsidR="00FC075C">
        <w:t>,</w:t>
      </w:r>
      <w:r w:rsidR="0033575B">
        <w:t xml:space="preserve"> such as powerful reproductive organs</w:t>
      </w:r>
      <w:r w:rsidRPr="00A20C05">
        <w:t xml:space="preserve"> than in </w:t>
      </w:r>
      <w:r w:rsidR="00066DE2">
        <w:t xml:space="preserve">fighting capabilities, such as </w:t>
      </w:r>
      <w:r w:rsidRPr="00A20C05">
        <w:t>body size</w:t>
      </w:r>
      <w:r w:rsidR="00066DE2">
        <w:t>. F</w:t>
      </w:r>
      <w:r w:rsidRPr="00A20C05">
        <w:t>ighting for exclusive access to females is made</w:t>
      </w:r>
      <w:r w:rsidR="00066DE2">
        <w:t xml:space="preserve"> too</w:t>
      </w:r>
      <w:r w:rsidRPr="00A20C05">
        <w:t xml:space="preserve"> </w:t>
      </w:r>
      <w:r w:rsidR="00FC075C">
        <w:t>costly</w:t>
      </w:r>
      <w:r w:rsidRPr="00A20C05">
        <w:t xml:space="preserve"> by the strong and prolonged fertility signal and by the miss</w:t>
      </w:r>
      <w:r w:rsidR="000817AE">
        <w:t>ing of</w:t>
      </w:r>
      <w:r w:rsidRPr="00A20C05">
        <w:t xml:space="preserve"> opportunities offered b</w:t>
      </w:r>
      <w:r w:rsidR="00AE4E64">
        <w:t>y the many other females</w:t>
      </w:r>
      <w:r w:rsidRPr="00A20C05">
        <w:t xml:space="preserve"> simultaneou</w:t>
      </w:r>
      <w:r w:rsidR="00066DE2">
        <w:t>sly signaling their receptivity</w:t>
      </w:r>
      <w:r w:rsidR="00634128">
        <w:rPr>
          <w:rStyle w:val="FootnoteReference"/>
        </w:rPr>
        <w:footnoteReference w:id="8"/>
      </w:r>
      <w:r w:rsidRPr="00A20C05">
        <w:t>.</w:t>
      </w:r>
    </w:p>
    <w:p w14:paraId="44295881" w14:textId="77777777" w:rsidR="007F47D4" w:rsidRPr="00A20C05" w:rsidRDefault="00066DE2" w:rsidP="00AB21F0">
      <w:pPr>
        <w:spacing w:line="360" w:lineRule="auto"/>
        <w:jc w:val="both"/>
      </w:pPr>
      <w:r>
        <w:t>When a high</w:t>
      </w:r>
      <w:r w:rsidR="007F47D4" w:rsidRPr="00A20C05">
        <w:t xml:space="preserve"> fertility sign</w:t>
      </w:r>
      <w:r>
        <w:t>al has made</w:t>
      </w:r>
      <w:r w:rsidR="007F47D4" w:rsidRPr="00A20C05">
        <w:t xml:space="preserve"> exclusi</w:t>
      </w:r>
      <w:r>
        <w:t xml:space="preserve">ve access become too </w:t>
      </w:r>
      <w:r w:rsidR="000817AE">
        <w:t>costly</w:t>
      </w:r>
      <w:r w:rsidR="007F47D4" w:rsidRPr="00A20C05">
        <w:t xml:space="preserve">, the only way </w:t>
      </w:r>
      <w:r w:rsidR="000817AE">
        <w:t>in</w:t>
      </w:r>
      <w:r w:rsidR="007F47D4" w:rsidRPr="00A20C05">
        <w:t xml:space="preserve"> which the females can increase their</w:t>
      </w:r>
      <w:r>
        <w:t xml:space="preserve"> mating</w:t>
      </w:r>
      <w:r w:rsidR="007F47D4" w:rsidRPr="00A20C05">
        <w:t xml:space="preserve"> fitnes</w:t>
      </w:r>
      <w:r>
        <w:t xml:space="preserve">s </w:t>
      </w:r>
      <w:r w:rsidR="007F47D4" w:rsidRPr="00A20C05">
        <w:t xml:space="preserve">is </w:t>
      </w:r>
      <w:r w:rsidR="000817AE">
        <w:t>to</w:t>
      </w:r>
      <w:r w:rsidR="007F47D4" w:rsidRPr="00A20C05">
        <w:t xml:space="preserve"> advertis</w:t>
      </w:r>
      <w:r w:rsidR="000817AE">
        <w:t>e</w:t>
      </w:r>
      <w:r>
        <w:t xml:space="preserve"> their fertility more than their competitors</w:t>
      </w:r>
      <w:r w:rsidR="00A313EA">
        <w:t>. This</w:t>
      </w:r>
      <w:r w:rsidR="00735C56">
        <w:t xml:space="preserve"> increase</w:t>
      </w:r>
      <w:r w:rsidR="000817AE">
        <w:t>s</w:t>
      </w:r>
      <w:r w:rsidR="00A313EA">
        <w:t xml:space="preserve"> the quantity and enhances</w:t>
      </w:r>
      <w:r w:rsidR="007F47D4" w:rsidRPr="00A20C05">
        <w:t xml:space="preserve"> the quality of their offspring. For instance, in</w:t>
      </w:r>
      <w:r w:rsidR="00EB2078">
        <w:t xml:space="preserve"> the case of chimps, strong fertility</w:t>
      </w:r>
      <w:r w:rsidR="007F47D4" w:rsidRPr="00A20C05">
        <w:t xml:space="preserve"> signals can increase the competition of males and favor generation of an offspring with higher insemination capabilities</w:t>
      </w:r>
      <w:r w:rsidR="00EB2078">
        <w:t>,</w:t>
      </w:r>
      <w:r w:rsidR="007F47D4" w:rsidRPr="00A20C05">
        <w:t xml:space="preserve"> which will, in turn, help </w:t>
      </w:r>
      <w:r w:rsidR="000817AE">
        <w:t>spread</w:t>
      </w:r>
      <w:r w:rsidR="007F47D4" w:rsidRPr="00A20C05">
        <w:t xml:space="preserve"> the genes of the mothers. Because of </w:t>
      </w:r>
      <w:r w:rsidR="000817AE">
        <w:t>these</w:t>
      </w:r>
      <w:r w:rsidR="007F47D4" w:rsidRPr="00A20C05">
        <w:t xml:space="preserve"> positional dynamics, there is a widespread tenden</w:t>
      </w:r>
      <w:r w:rsidR="00EB2078">
        <w:t>cy among mammals to have very</w:t>
      </w:r>
      <w:r w:rsidR="00AA2CEF" w:rsidRPr="00A20C05">
        <w:t xml:space="preserve"> </w:t>
      </w:r>
      <w:r w:rsidR="007F47D4" w:rsidRPr="00A20C05">
        <w:t>evident female fertility signals.</w:t>
      </w:r>
    </w:p>
    <w:p w14:paraId="0135377E" w14:textId="77777777" w:rsidR="00296E6A" w:rsidRPr="00A20C05" w:rsidRDefault="007F47D4" w:rsidP="00AB21F0">
      <w:pPr>
        <w:spacing w:line="360" w:lineRule="auto"/>
        <w:jc w:val="both"/>
        <w:rPr>
          <w:b/>
        </w:rPr>
      </w:pPr>
      <w:r w:rsidRPr="00A20C05">
        <w:t xml:space="preserve">However, </w:t>
      </w:r>
      <w:r w:rsidR="00EB2078">
        <w:t xml:space="preserve">there are alternative, </w:t>
      </w:r>
      <w:r w:rsidRPr="00A20C05">
        <w:t>even</w:t>
      </w:r>
      <w:r w:rsidR="00AE4E64">
        <w:t xml:space="preserve"> if</w:t>
      </w:r>
      <w:r w:rsidR="00EB2078">
        <w:t xml:space="preserve"> less frequent,</w:t>
      </w:r>
      <w:r w:rsidRPr="00A20C05">
        <w:t xml:space="preserve"> evolutionary paths. If th</w:t>
      </w:r>
      <w:r w:rsidR="00AA2CEF" w:rsidRPr="00A20C05">
        <w:t>e female fertility signal is fairly low and short, it</w:t>
      </w:r>
      <w:r w:rsidRPr="00A20C05">
        <w:t xml:space="preserve"> may </w:t>
      </w:r>
      <w:r w:rsidR="00AA2CEF" w:rsidRPr="00A20C05">
        <w:t>be convenient to make it</w:t>
      </w:r>
      <w:r w:rsidRPr="00A20C05">
        <w:t xml:space="preserve"> even lower and shorter. In this way males </w:t>
      </w:r>
      <w:r w:rsidR="00BB76ED">
        <w:t>incur</w:t>
      </w:r>
      <w:r w:rsidRPr="00A20C05">
        <w:t xml:space="preserve"> a lower cost of monitoring the entire fertility period and they can invest in exclusi</w:t>
      </w:r>
      <w:r w:rsidR="00EB2078">
        <w:t xml:space="preserve">ve access </w:t>
      </w:r>
      <w:r w:rsidR="00BB76ED">
        <w:t>to</w:t>
      </w:r>
      <w:r w:rsidR="00EB2078">
        <w:t xml:space="preserve"> females and</w:t>
      </w:r>
      <w:r w:rsidRPr="00A20C05">
        <w:t xml:space="preserve"> in </w:t>
      </w:r>
      <w:r w:rsidR="00EB2078">
        <w:t>protection of their offspring</w:t>
      </w:r>
      <w:r w:rsidR="00497BC4">
        <w:t xml:space="preserve"> (</w:t>
      </w:r>
      <w:proofErr w:type="spellStart"/>
      <w:r w:rsidR="00497BC4">
        <w:t>Battistini</w:t>
      </w:r>
      <w:proofErr w:type="spellEnd"/>
      <w:r w:rsidR="00497BC4">
        <w:t>, Pagano 2008)</w:t>
      </w:r>
      <w:r w:rsidRPr="00A20C05">
        <w:t>.</w:t>
      </w:r>
      <w:r w:rsidR="0012427D" w:rsidRPr="00A20C05">
        <w:t xml:space="preserve"> </w:t>
      </w:r>
      <w:r w:rsidRPr="00A20C05">
        <w:t xml:space="preserve"> Gorillas </w:t>
      </w:r>
      <w:r w:rsidR="004D1B5E">
        <w:t>are characterized by</w:t>
      </w:r>
      <w:r w:rsidR="00C3348F">
        <w:t xml:space="preserve"> one</w:t>
      </w:r>
      <w:r w:rsidR="00EB2078">
        <w:t xml:space="preserve"> of</w:t>
      </w:r>
      <w:r w:rsidR="00C3348F">
        <w:t xml:space="preserve"> the</w:t>
      </w:r>
      <w:r w:rsidR="009D7666">
        <w:t>s</w:t>
      </w:r>
      <w:r w:rsidR="00C3348F">
        <w:t>e</w:t>
      </w:r>
      <w:r w:rsidR="009D7666">
        <w:t xml:space="preserve"> less frequent reproductive system</w:t>
      </w:r>
      <w:r w:rsidR="00C3348F">
        <w:t>s</w:t>
      </w:r>
      <w:r w:rsidR="00497BC4">
        <w:t xml:space="preserve"> (</w:t>
      </w:r>
      <w:r w:rsidR="00497BC4" w:rsidRPr="00497BC4">
        <w:rPr>
          <w:rFonts w:ascii="Times" w:hAnsi="Times" w:cs="Times-Roman"/>
          <w:color w:val="131413"/>
          <w:lang w:eastAsia="it-IT"/>
        </w:rPr>
        <w:t>Ste</w:t>
      </w:r>
      <w:r w:rsidR="00497BC4">
        <w:rPr>
          <w:rFonts w:ascii="Times" w:hAnsi="Times" w:cs="Times-Roman"/>
          <w:color w:val="131413"/>
          <w:lang w:eastAsia="it-IT"/>
        </w:rPr>
        <w:t xml:space="preserve">wart, Harcourt, </w:t>
      </w:r>
      <w:r w:rsidR="00497BC4" w:rsidRPr="00497BC4">
        <w:rPr>
          <w:rFonts w:ascii="Times" w:hAnsi="Times" w:cs="Times-Roman"/>
          <w:color w:val="131413"/>
          <w:lang w:eastAsia="it-IT"/>
        </w:rPr>
        <w:t>1987)</w:t>
      </w:r>
      <w:r w:rsidRPr="00A20C05">
        <w:t xml:space="preserve">. </w:t>
      </w:r>
      <w:r w:rsidR="00BB76ED">
        <w:t>H</w:t>
      </w:r>
      <w:r w:rsidRPr="00A20C05">
        <w:t>igh sexual dimorphism is an evident sign of the male investment in body size</w:t>
      </w:r>
      <w:r w:rsidR="00C3348F">
        <w:t xml:space="preserve"> useful</w:t>
      </w:r>
      <w:r w:rsidRPr="00A20C05">
        <w:t xml:space="preserve"> </w:t>
      </w:r>
      <w:r w:rsidR="00BB76ED">
        <w:t>for</w:t>
      </w:r>
      <w:r w:rsidRPr="00A20C05">
        <w:t xml:space="preserve"> fight</w:t>
      </w:r>
      <w:r w:rsidR="00BB76ED">
        <w:t>ing</w:t>
      </w:r>
      <w:r w:rsidRPr="00A20C05">
        <w:t xml:space="preserve"> other males and </w:t>
      </w:r>
      <w:r w:rsidR="00BB76ED">
        <w:t>gaining</w:t>
      </w:r>
      <w:r w:rsidRPr="00A20C05">
        <w:t xml:space="preserve"> exclusive access to females. The strongest </w:t>
      </w:r>
      <w:r w:rsidR="00A313EA">
        <w:t>males are able to control a</w:t>
      </w:r>
      <w:r w:rsidRPr="00A20C05">
        <w:t xml:space="preserve"> territory where some females may choose to live and reproduce. The short and weak fer</w:t>
      </w:r>
      <w:r w:rsidR="00F61D66">
        <w:t>tility female signal can be</w:t>
      </w:r>
      <w:r w:rsidRPr="00A20C05">
        <w:t xml:space="preserve"> perceived only within the territory controlled by the dominant male. If a male gorilla is strong enough, the harem can be easily controlled.  In such a monopolistic setting, chimp-like competition in insemi</w:t>
      </w:r>
      <w:r w:rsidR="00391C89">
        <w:t xml:space="preserve">nation capacities would be </w:t>
      </w:r>
      <w:r w:rsidRPr="00A20C05">
        <w:t>a useless waste of energy. The small size of</w:t>
      </w:r>
      <w:r w:rsidR="00F61D66">
        <w:t xml:space="preserve"> </w:t>
      </w:r>
      <w:r w:rsidR="00C22BF6">
        <w:t xml:space="preserve">a </w:t>
      </w:r>
      <w:r w:rsidR="00F61D66">
        <w:t>gorilla's sexual attributes can be explained as an</w:t>
      </w:r>
      <w:r w:rsidRPr="00A20C05">
        <w:t xml:space="preserve"> adaptation to this situation</w:t>
      </w:r>
      <w:r w:rsidR="0097580C">
        <w:rPr>
          <w:rStyle w:val="FootnoteReference"/>
        </w:rPr>
        <w:footnoteReference w:id="9"/>
      </w:r>
      <w:r w:rsidRPr="00A20C05">
        <w:t>.</w:t>
      </w:r>
      <w:r w:rsidR="00296E6A" w:rsidRPr="00A20C05">
        <w:t xml:space="preserve"> </w:t>
      </w:r>
    </w:p>
    <w:p w14:paraId="719E7C17" w14:textId="77777777" w:rsidR="007F47D4" w:rsidRPr="00A20C05" w:rsidRDefault="007F47D4" w:rsidP="00AB21F0">
      <w:pPr>
        <w:spacing w:line="360" w:lineRule="auto"/>
        <w:jc w:val="both"/>
        <w:rPr>
          <w:b/>
        </w:rPr>
      </w:pPr>
      <w:r w:rsidRPr="00A20C05">
        <w:t xml:space="preserve">Similarly to the wasps' nest analyzed by </w:t>
      </w:r>
      <w:proofErr w:type="spellStart"/>
      <w:r w:rsidRPr="00A20C05">
        <w:t>Gadagkar</w:t>
      </w:r>
      <w:proofErr w:type="spellEnd"/>
      <w:r w:rsidRPr="00A20C05">
        <w:t xml:space="preserve">, the territory controlled by the male gorilla is a locus of conflict and cooperation. </w:t>
      </w:r>
      <w:r w:rsidR="00C22BF6">
        <w:t>Like</w:t>
      </w:r>
      <w:r w:rsidRPr="00A20C05">
        <w:t xml:space="preserve"> wasps, female gorillas can increase their fitness by joining the harem of a silverback. In the same way</w:t>
      </w:r>
      <w:r w:rsidR="00A8574D" w:rsidRPr="00A20C05">
        <w:t xml:space="preserve"> </w:t>
      </w:r>
      <w:r w:rsidR="00BB76ED">
        <w:t>as</w:t>
      </w:r>
      <w:r w:rsidRPr="00A20C05">
        <w:t xml:space="preserve"> the individual female wasp </w:t>
      </w:r>
      <w:r w:rsidR="00BB76ED">
        <w:t>can</w:t>
      </w:r>
      <w:r w:rsidRPr="00A20C05">
        <w:t xml:space="preserve"> also reproduce outside the </w:t>
      </w:r>
      <w:r w:rsidR="009A10DE">
        <w:t>q</w:t>
      </w:r>
      <w:r w:rsidRPr="00A20C05">
        <w:t>ueen's nest</w:t>
      </w:r>
      <w:r w:rsidR="00A8574D" w:rsidRPr="00A20C05">
        <w:t>,</w:t>
      </w:r>
      <w:r w:rsidRPr="00A20C05">
        <w:t xml:space="preserve"> a female gorilla </w:t>
      </w:r>
      <w:r w:rsidR="00BB76ED">
        <w:t>can</w:t>
      </w:r>
      <w:r w:rsidRPr="00A20C05">
        <w:t xml:space="preserve"> reproduce outside the territory of a dominant male. Similarly to a female chimp, she </w:t>
      </w:r>
      <w:r w:rsidR="00BB76ED">
        <w:t>can</w:t>
      </w:r>
      <w:r w:rsidRPr="00A20C05">
        <w:t xml:space="preserve"> try to be inseminated by the numerous gorilla males who have failed to monopolize a valuable area of the territory. Ho</w:t>
      </w:r>
      <w:r w:rsidR="00391C89">
        <w:t>wever, for the female gorilla, the</w:t>
      </w:r>
      <w:r w:rsidRPr="00A20C05">
        <w:t xml:space="preserve"> benefit of multiple </w:t>
      </w:r>
      <w:r w:rsidR="00F10360" w:rsidRPr="00A20C05">
        <w:t>inseminations</w:t>
      </w:r>
      <w:r w:rsidRPr="00A20C05">
        <w:t xml:space="preserve"> would be negligi</w:t>
      </w:r>
      <w:r w:rsidR="00A313EA">
        <w:t>ble in comparison to a very relevant</w:t>
      </w:r>
      <w:r w:rsidRPr="00A20C05">
        <w:t xml:space="preserve"> fitness loss. </w:t>
      </w:r>
      <w:r w:rsidR="00843069">
        <w:t xml:space="preserve"> She misses the</w:t>
      </w:r>
      <w:r w:rsidRPr="00A20C05">
        <w:t xml:space="preserve"> o</w:t>
      </w:r>
      <w:r w:rsidR="00843069">
        <w:t xml:space="preserve">pportunity </w:t>
      </w:r>
      <w:r w:rsidR="00BB76ED">
        <w:t>to acquire</w:t>
      </w:r>
      <w:r w:rsidR="00843069">
        <w:t xml:space="preserve"> the good genes of</w:t>
      </w:r>
      <w:r w:rsidRPr="00A20C05">
        <w:t xml:space="preserve"> a</w:t>
      </w:r>
      <w:r w:rsidR="00843069">
        <w:t xml:space="preserve"> dominant</w:t>
      </w:r>
      <w:r w:rsidR="00024CAD">
        <w:t xml:space="preserve"> male gorilla and</w:t>
      </w:r>
      <w:r w:rsidRPr="00A20C05">
        <w:t xml:space="preserve"> his</w:t>
      </w:r>
      <w:r w:rsidR="00F61D66">
        <w:t xml:space="preserve"> parental</w:t>
      </w:r>
      <w:r w:rsidR="00024CAD">
        <w:t xml:space="preserve"> c</w:t>
      </w:r>
      <w:r w:rsidRPr="00A20C05">
        <w:t>o</w:t>
      </w:r>
      <w:r w:rsidR="00024CAD">
        <w:t>-operation</w:t>
      </w:r>
      <w:r w:rsidR="00843069">
        <w:t>. Even more than</w:t>
      </w:r>
      <w:r w:rsidRPr="00A20C05">
        <w:t xml:space="preserve"> female wasp</w:t>
      </w:r>
      <w:r w:rsidR="00024CAD">
        <w:t>s</w:t>
      </w:r>
      <w:r w:rsidRPr="00A20C05">
        <w:t>, the female gorilla has strong incentives to opt for a common place with shared reproduction facilities.</w:t>
      </w:r>
    </w:p>
    <w:p w14:paraId="680B7BB6" w14:textId="77777777" w:rsidR="00CA129A" w:rsidRDefault="00F10360" w:rsidP="00AB21F0">
      <w:pPr>
        <w:spacing w:line="360" w:lineRule="auto"/>
        <w:jc w:val="both"/>
      </w:pPr>
      <w:r w:rsidRPr="00A20C05">
        <w:t xml:space="preserve">However, </w:t>
      </w:r>
      <w:r w:rsidR="007F47D4" w:rsidRPr="00A20C05">
        <w:t>similarly to wasps' nests, the gorilla territory is not only a place of cooperation but also a l</w:t>
      </w:r>
      <w:r w:rsidR="0036030B">
        <w:t>ocus of conflict. Each female of the harem may gain</w:t>
      </w:r>
      <w:r w:rsidR="007F47D4" w:rsidRPr="00A20C05">
        <w:t xml:space="preserve"> fitness by receiving more attention </w:t>
      </w:r>
      <w:r w:rsidR="00BB76ED">
        <w:t>from</w:t>
      </w:r>
      <w:r w:rsidR="007F47D4" w:rsidRPr="00A20C05">
        <w:t xml:space="preserve"> the silverback. The latter has a relatively easy </w:t>
      </w:r>
      <w:r w:rsidR="00BB76ED">
        <w:t>task</w:t>
      </w:r>
      <w:r w:rsidR="007F47D4" w:rsidRPr="00A20C05">
        <w:t xml:space="preserve"> in distributing his attentions and monitoring effort only if the signals are</w:t>
      </w:r>
      <w:r w:rsidR="0036030B">
        <w:t xml:space="preserve"> so</w:t>
      </w:r>
      <w:r w:rsidR="007F47D4" w:rsidRPr="00A20C05">
        <w:t xml:space="preserve"> weak and short </w:t>
      </w:r>
      <w:r w:rsidR="00BB76ED">
        <w:t xml:space="preserve">as </w:t>
      </w:r>
      <w:r w:rsidR="0036030B">
        <w:t>to be unperceivable to the gorillas outside the territory</w:t>
      </w:r>
      <w:r w:rsidR="007F47D4" w:rsidRPr="00A20C05">
        <w:t xml:space="preserve"> but still sufficiently evident for the male go</w:t>
      </w:r>
      <w:r w:rsidR="00CA129A">
        <w:t>rilla monopolizing that space</w:t>
      </w:r>
      <w:r w:rsidR="007F47D4" w:rsidRPr="00A20C05">
        <w:t xml:space="preserve">. Roughly speaking, this seems to be the case of gorilla society. </w:t>
      </w:r>
    </w:p>
    <w:p w14:paraId="1B95D627" w14:textId="77777777" w:rsidR="007F47D4" w:rsidRDefault="007F47D4" w:rsidP="00AB21F0">
      <w:pPr>
        <w:spacing w:line="360" w:lineRule="auto"/>
        <w:jc w:val="both"/>
      </w:pPr>
      <w:r w:rsidRPr="00A20C05">
        <w:t>However, conflict</w:t>
      </w:r>
      <w:r w:rsidR="00AF1C1B">
        <w:t>s involving</w:t>
      </w:r>
      <w:r w:rsidRPr="00A20C05">
        <w:t xml:space="preserve"> some deviation from this situation</w:t>
      </w:r>
      <w:r w:rsidR="00AF1C1B">
        <w:t xml:space="preserve"> are</w:t>
      </w:r>
      <w:r w:rsidRPr="00A20C05">
        <w:t xml:space="preserve"> well possible. The two signals of fertility (female receptivity and "me</w:t>
      </w:r>
      <w:r w:rsidR="00CA129A">
        <w:t>chanical" signals such as</w:t>
      </w:r>
      <w:r w:rsidRPr="00A20C05">
        <w:t xml:space="preserve"> color and smell) may be manipulated and disentangled</w:t>
      </w:r>
      <w:r w:rsidR="00F61D66">
        <w:t xml:space="preserve"> by adaptive mutations</w:t>
      </w:r>
      <w:r w:rsidRPr="00A20C05">
        <w:t>. A female who can extend</w:t>
      </w:r>
      <w:r w:rsidR="00CA129A">
        <w:t xml:space="preserve"> and reinforce</w:t>
      </w:r>
      <w:r w:rsidRPr="00A20C05">
        <w:t xml:space="preserve"> her behavioral receptivity signals and hide her mechanical signals may attract more attention than the other females. A dynamic of extended receptivity signals and decreased mec</w:t>
      </w:r>
      <w:r w:rsidR="00F61D66">
        <w:t>hanical signals is likely to take place.</w:t>
      </w:r>
      <w:r w:rsidRPr="00A20C05">
        <w:t xml:space="preserve"> </w:t>
      </w:r>
      <w:r w:rsidR="00F61D66">
        <w:t xml:space="preserve"> In this case</w:t>
      </w:r>
      <w:r w:rsidRPr="00A20C05">
        <w:t xml:space="preserve"> the monitori</w:t>
      </w:r>
      <w:r w:rsidR="00F61D66">
        <w:t>ng costs</w:t>
      </w:r>
      <w:r w:rsidR="003C5DD6">
        <w:t xml:space="preserve"> of the silverback become much </w:t>
      </w:r>
      <w:r w:rsidR="00F61D66">
        <w:t>higher</w:t>
      </w:r>
      <w:r w:rsidRPr="00A20C05">
        <w:t xml:space="preserve">. The silverback </w:t>
      </w:r>
      <w:r w:rsidR="001C0CC9">
        <w:t>no longer</w:t>
      </w:r>
      <w:r w:rsidRPr="00A20C05">
        <w:t xml:space="preserve"> </w:t>
      </w:r>
      <w:r w:rsidR="001C0CC9">
        <w:t xml:space="preserve">has </w:t>
      </w:r>
      <w:r w:rsidRPr="00A20C05">
        <w:t xml:space="preserve">a useful criterion </w:t>
      </w:r>
      <w:r w:rsidR="001C0CC9">
        <w:t xml:space="preserve">with which </w:t>
      </w:r>
      <w:r w:rsidRPr="00A20C05">
        <w:t>to concentrate his attention on a particular female. In the end, the sexual conflict may involve a disintegration of the harem system. In this respect, similarly to wasps,</w:t>
      </w:r>
      <w:r w:rsidR="003C5DD6">
        <w:t xml:space="preserve"> the gorilla arrangements may characterize</w:t>
      </w:r>
      <w:r w:rsidRPr="00A20C05">
        <w:t xml:space="preserve"> a</w:t>
      </w:r>
      <w:r w:rsidR="003C5DD6">
        <w:t xml:space="preserve"> possible</w:t>
      </w:r>
      <w:r w:rsidRPr="00A20C05">
        <w:t xml:space="preserve"> transition society. </w:t>
      </w:r>
    </w:p>
    <w:p w14:paraId="7F686766" w14:textId="77777777" w:rsidR="00F34CAC" w:rsidRDefault="00F34CAC" w:rsidP="00AB21F0">
      <w:pPr>
        <w:spacing w:line="360" w:lineRule="auto"/>
        <w:jc w:val="both"/>
      </w:pPr>
    </w:p>
    <w:p w14:paraId="70E790D6" w14:textId="4213CECA" w:rsidR="008A4507" w:rsidRDefault="0069642C" w:rsidP="00AB21F0">
      <w:pPr>
        <w:spacing w:line="360" w:lineRule="auto"/>
        <w:jc w:val="both"/>
        <w:rPr>
          <w:b/>
        </w:rPr>
      </w:pPr>
      <w:r w:rsidRPr="00A20C05">
        <w:rPr>
          <w:b/>
        </w:rPr>
        <w:t>5</w:t>
      </w:r>
      <w:r w:rsidR="008D4615">
        <w:rPr>
          <w:b/>
        </w:rPr>
        <w:t>. The</w:t>
      </w:r>
      <w:r w:rsidR="007F47D4" w:rsidRPr="00A20C05">
        <w:rPr>
          <w:b/>
        </w:rPr>
        <w:t xml:space="preserve"> emerge</w:t>
      </w:r>
      <w:r w:rsidR="00A62140">
        <w:rPr>
          <w:b/>
        </w:rPr>
        <w:t>nce of the human division of labor</w:t>
      </w:r>
      <w:r w:rsidR="007F47D4" w:rsidRPr="00A20C05">
        <w:rPr>
          <w:b/>
        </w:rPr>
        <w:t>.</w:t>
      </w:r>
    </w:p>
    <w:p w14:paraId="7EAC5CFF" w14:textId="77777777" w:rsidR="008A4507" w:rsidRDefault="008A4507" w:rsidP="00AB21F0">
      <w:pPr>
        <w:spacing w:line="360" w:lineRule="auto"/>
        <w:jc w:val="both"/>
        <w:rPr>
          <w:b/>
        </w:rPr>
      </w:pPr>
    </w:p>
    <w:p w14:paraId="35789B33" w14:textId="77777777" w:rsidR="007F47D4" w:rsidRPr="00A20C05" w:rsidRDefault="008A4507" w:rsidP="00AB21F0">
      <w:pPr>
        <w:spacing w:line="360" w:lineRule="auto"/>
        <w:jc w:val="both"/>
      </w:pPr>
      <w:r w:rsidRPr="00A20C05">
        <w:t xml:space="preserve"> </w:t>
      </w:r>
      <w:r w:rsidR="007F47D4" w:rsidRPr="00A20C05">
        <w:t>The gorilla society can be viewed as an elemen</w:t>
      </w:r>
      <w:r w:rsidR="006D4714">
        <w:t>tary primate society analogous to</w:t>
      </w:r>
      <w:r w:rsidR="007F47D4" w:rsidRPr="00A20C05">
        <w:t xml:space="preserve"> the wasp primitive insect society considered by </w:t>
      </w:r>
      <w:proofErr w:type="spellStart"/>
      <w:r w:rsidR="007F47D4" w:rsidRPr="00A20C05">
        <w:t>Gadagkar</w:t>
      </w:r>
      <w:proofErr w:type="spellEnd"/>
      <w:r w:rsidR="007F47D4" w:rsidRPr="00A20C05">
        <w:t>. In both settings there are cooperation and an elementary division of labor. In the s</w:t>
      </w:r>
      <w:r w:rsidR="00F06F3D" w:rsidRPr="00A20C05">
        <w:t xml:space="preserve">ame way in which the </w:t>
      </w:r>
      <w:r w:rsidR="004733F5">
        <w:t>q</w:t>
      </w:r>
      <w:r w:rsidR="00D438D7">
        <w:t>ueen</w:t>
      </w:r>
      <w:r w:rsidR="004733F5">
        <w:t xml:space="preserve"> w</w:t>
      </w:r>
      <w:r w:rsidR="007F47D4" w:rsidRPr="00A20C05">
        <w:t xml:space="preserve">asp specializes in reproduction, the silverback specializes in defense and protection. However, if the wasp society is </w:t>
      </w:r>
      <w:r w:rsidR="005C7D41">
        <w:t>distant</w:t>
      </w:r>
      <w:r w:rsidR="007F47D4" w:rsidRPr="00A20C05">
        <w:t xml:space="preserve"> from the complex division of labor characterizing bees and ants, the gap between the gorilla society and the complex division of labor t</w:t>
      </w:r>
      <w:r w:rsidR="00DB2111">
        <w:t>hat characterizes humans is even</w:t>
      </w:r>
      <w:r w:rsidR="007F47D4" w:rsidRPr="00A20C05">
        <w:t xml:space="preserve"> wider.</w:t>
      </w:r>
    </w:p>
    <w:p w14:paraId="6EE6B10A" w14:textId="77777777" w:rsidR="007F47D4" w:rsidRPr="00A20C05" w:rsidRDefault="00ED06B8" w:rsidP="00AB21F0">
      <w:pPr>
        <w:spacing w:line="360" w:lineRule="auto"/>
        <w:jc w:val="both"/>
      </w:pPr>
      <w:r>
        <w:t>T</w:t>
      </w:r>
      <w:r w:rsidR="007F47D4" w:rsidRPr="00A20C05">
        <w:t>he</w:t>
      </w:r>
      <w:r w:rsidR="00A810AF" w:rsidRPr="00A20C05">
        <w:t xml:space="preserve"> conflicts existing in the wasp</w:t>
      </w:r>
      <w:r>
        <w:t xml:space="preserve"> nests can generate the conditions for a transition to the sophisticated arrangements of </w:t>
      </w:r>
      <w:proofErr w:type="gramStart"/>
      <w:r>
        <w:t>ants’</w:t>
      </w:r>
      <w:proofErr w:type="gramEnd"/>
      <w:r>
        <w:t xml:space="preserve"> and bees’ societies.</w:t>
      </w:r>
      <w:r w:rsidR="007F47D4" w:rsidRPr="00A20C05">
        <w:t xml:space="preserve"> We have seen that the wasp workers can try to increase their fertility by sm</w:t>
      </w:r>
      <w:r w:rsidR="00F06F3D" w:rsidRPr="00A20C05">
        <w:t>uggling eggs in</w:t>
      </w:r>
      <w:r w:rsidR="005C7D41">
        <w:t>to</w:t>
      </w:r>
      <w:r w:rsidR="00F06F3D" w:rsidRPr="00A20C05">
        <w:t xml:space="preserve"> the </w:t>
      </w:r>
      <w:r w:rsidR="009A10DE">
        <w:t>q</w:t>
      </w:r>
      <w:r w:rsidR="007F47D4" w:rsidRPr="00A20C05">
        <w:t xml:space="preserve">ueen's nest and by plotting </w:t>
      </w:r>
      <w:r w:rsidR="007F47D4" w:rsidRPr="001C550A">
        <w:rPr>
          <w:i/>
          <w:iCs/>
        </w:rPr>
        <w:t>coup d'état</w:t>
      </w:r>
      <w:r w:rsidR="007F47D4" w:rsidRPr="00A20C05">
        <w:t xml:space="preserve">. Queens can </w:t>
      </w:r>
      <w:r w:rsidR="005C7D41">
        <w:t>counter</w:t>
      </w:r>
      <w:r w:rsidR="007F47D4" w:rsidRPr="00A20C05">
        <w:t xml:space="preserve"> this strategy by producing infertile offspring. Eventually</w:t>
      </w:r>
      <w:r w:rsidR="009A10DE">
        <w:t>,</w:t>
      </w:r>
      <w:r w:rsidR="007F47D4" w:rsidRPr="00A20C05">
        <w:t xml:space="preserve"> the phenotypic differentiation within the nest can become more sophisticated. Infertile wasps can </w:t>
      </w:r>
      <w:r w:rsidR="005C7D41">
        <w:t>assume</w:t>
      </w:r>
      <w:r w:rsidR="007F47D4" w:rsidRPr="00A20C05">
        <w:t xml:space="preserve"> alternative shapes </w:t>
      </w:r>
      <w:r w:rsidR="005C7D41">
        <w:t>better</w:t>
      </w:r>
      <w:r w:rsidR="007F47D4" w:rsidRPr="00A20C05">
        <w:t xml:space="preserve"> suited to becom</w:t>
      </w:r>
      <w:r w:rsidR="005C7D41">
        <w:t>ing</w:t>
      </w:r>
      <w:r w:rsidR="007F47D4" w:rsidRPr="00A20C05">
        <w:t xml:space="preserve"> workers or warriors. The </w:t>
      </w:r>
      <w:r w:rsidR="009A10DE">
        <w:t>q</w:t>
      </w:r>
      <w:r w:rsidR="007F47D4" w:rsidRPr="00A20C05">
        <w:t xml:space="preserve">ueen, having outsourced most of the functions of </w:t>
      </w:r>
      <w:r w:rsidR="005125AF">
        <w:t>her</w:t>
      </w:r>
      <w:r w:rsidR="007F47D4" w:rsidRPr="00A20C05">
        <w:t xml:space="preserve"> organs to the infertile offspring, can take a shape fitting </w:t>
      </w:r>
      <w:r w:rsidR="00943202">
        <w:t>her</w:t>
      </w:r>
      <w:r w:rsidR="007F47D4" w:rsidRPr="00A20C05">
        <w:t xml:space="preserve"> specialization in </w:t>
      </w:r>
      <w:r w:rsidR="00943202">
        <w:t>her</w:t>
      </w:r>
      <w:r w:rsidR="007F47D4" w:rsidRPr="00A20C05">
        <w:t xml:space="preserve"> increasingly sophisticated reproductive activity. If these changes take place in few nests, the mutations are likely to spread among the </w:t>
      </w:r>
      <w:r w:rsidR="00943202">
        <w:t>entire</w:t>
      </w:r>
      <w:r w:rsidR="007F47D4" w:rsidRPr="00A20C05">
        <w:t xml:space="preserve"> wasp population. The classic advantages of the division of labor involve a greater fitness of the new social arrangements.</w:t>
      </w:r>
    </w:p>
    <w:p w14:paraId="2322D1B5" w14:textId="77777777" w:rsidR="007F47D4" w:rsidRPr="00A20C05" w:rsidRDefault="00943202" w:rsidP="00AB21F0">
      <w:pPr>
        <w:spacing w:line="360" w:lineRule="auto"/>
        <w:jc w:val="both"/>
      </w:pPr>
      <w:r>
        <w:t>T</w:t>
      </w:r>
      <w:r w:rsidR="007F47D4" w:rsidRPr="00A20C05">
        <w:t>he insects' route to a complex division of labor</w:t>
      </w:r>
      <w:r w:rsidR="009A10DE">
        <w:t>, however,</w:t>
      </w:r>
      <w:r w:rsidR="007F47D4" w:rsidRPr="00A20C05">
        <w:t xml:space="preserve"> is blocked</w:t>
      </w:r>
      <w:r w:rsidRPr="00943202">
        <w:t xml:space="preserve"> </w:t>
      </w:r>
      <w:r>
        <w:t>f</w:t>
      </w:r>
      <w:r w:rsidRPr="00A20C05">
        <w:t>or mammals</w:t>
      </w:r>
      <w:r w:rsidR="007F47D4" w:rsidRPr="00A20C05">
        <w:t>. No female mammal can afford to centralize the reproductive function</w:t>
      </w:r>
      <w:r w:rsidR="008F55A8">
        <w:t xml:space="preserve"> in her body</w:t>
      </w:r>
      <w:r w:rsidR="007F47D4" w:rsidRPr="00A20C05">
        <w:t xml:space="preserve"> and generate much infertile specialized offspring. As Adam Smith convincingly </w:t>
      </w:r>
      <w:r w:rsidR="007970B3">
        <w:t>argued</w:t>
      </w:r>
      <w:r w:rsidR="007F47D4" w:rsidRPr="00A20C05">
        <w:t>, the human route towards a sophisticate</w:t>
      </w:r>
      <w:r w:rsidR="007970B3">
        <w:t>d</w:t>
      </w:r>
      <w:r w:rsidR="007F47D4" w:rsidRPr="00A20C05">
        <w:t xml:space="preserve"> division of labor must rely on reciprocity and communication. However, similarly to the wasps' nest, the seeds of this possible development can already be seen in the conflicts existing in the gorilla's harem.</w:t>
      </w:r>
    </w:p>
    <w:p w14:paraId="09D3D703" w14:textId="77777777" w:rsidR="007F47D4" w:rsidRPr="00A20C05" w:rsidRDefault="007F47D4" w:rsidP="00AB21F0">
      <w:pPr>
        <w:spacing w:line="360" w:lineRule="auto"/>
        <w:jc w:val="both"/>
      </w:pPr>
      <w:r w:rsidRPr="00A20C05">
        <w:t>We have seen that there is a "latent" possible tendency of female</w:t>
      </w:r>
      <w:r w:rsidR="007970B3">
        <w:t>s</w:t>
      </w:r>
      <w:r w:rsidRPr="00A20C05">
        <w:t xml:space="preserve"> to decrease the already weak mechanical signs of fertility and attract the silverback</w:t>
      </w:r>
      <w:r w:rsidR="00943202">
        <w:t>’s</w:t>
      </w:r>
      <w:r w:rsidRPr="00A20C05">
        <w:t xml:space="preserve"> attentions with other seductive techniques</w:t>
      </w:r>
      <w:r w:rsidR="00943202">
        <w:t>.</w:t>
      </w:r>
      <w:r w:rsidR="00D16808">
        <w:rPr>
          <w:rStyle w:val="FootnoteReference"/>
        </w:rPr>
        <w:footnoteReference w:id="10"/>
      </w:r>
      <w:r w:rsidRPr="00A20C05">
        <w:t xml:space="preserve"> This development makes control of the harem difficult.</w:t>
      </w:r>
      <w:r w:rsidR="00C07F75" w:rsidRPr="00A20C05">
        <w:t xml:space="preserve"> The silverbac</w:t>
      </w:r>
      <w:r w:rsidR="00546274" w:rsidRPr="00A20C05">
        <w:t>k may react by developing improved capabilities to understand the fertility signals.</w:t>
      </w:r>
      <w:r w:rsidR="007F4E28" w:rsidRPr="00A20C05">
        <w:t xml:space="preserve"> Suppose that, in a hypothetic</w:t>
      </w:r>
      <w:r w:rsidR="00943202">
        <w:t>al</w:t>
      </w:r>
      <w:r w:rsidR="007F4E28" w:rsidRPr="00A20C05">
        <w:t xml:space="preserve"> </w:t>
      </w:r>
      <w:r w:rsidR="00943202" w:rsidRPr="00A20C05">
        <w:t xml:space="preserve">new </w:t>
      </w:r>
      <w:r w:rsidR="007F4E28" w:rsidRPr="00A20C05">
        <w:t>species</w:t>
      </w:r>
      <w:r w:rsidR="007970B3">
        <w:t>,</w:t>
      </w:r>
      <w:r w:rsidR="007F4E28" w:rsidRPr="00A20C05">
        <w:t xml:space="preserve"> </w:t>
      </w:r>
      <w:r w:rsidR="0053018F" w:rsidRPr="00A20C05">
        <w:t xml:space="preserve">females win this battle and </w:t>
      </w:r>
      <w:r w:rsidR="007F4E28" w:rsidRPr="00A20C05">
        <w:t xml:space="preserve">males are unable to understand which </w:t>
      </w:r>
      <w:r w:rsidR="0053018F" w:rsidRPr="00A20C05">
        <w:t>female</w:t>
      </w:r>
      <w:r w:rsidR="00FF1ABE" w:rsidRPr="00A20C05">
        <w:t xml:space="preserve"> is fertile. This mutation </w:t>
      </w:r>
      <w:r w:rsidR="0053018F" w:rsidRPr="00A20C05">
        <w:t>favors</w:t>
      </w:r>
      <w:r w:rsidRPr="00A20C05">
        <w:t xml:space="preserve"> </w:t>
      </w:r>
      <w:r w:rsidR="00F046D0">
        <w:t>smaller harems and eventually even</w:t>
      </w:r>
      <w:r w:rsidRPr="00A20C05">
        <w:t xml:space="preserve"> widespread monogamy. More important</w:t>
      </w:r>
      <w:r w:rsidR="00943202">
        <w:t>ly</w:t>
      </w:r>
      <w:r w:rsidRPr="00A20C05">
        <w:t>, the techniques of control have to change. The absence of short and weak fertility signal</w:t>
      </w:r>
      <w:r w:rsidR="00943202">
        <w:t>s</w:t>
      </w:r>
      <w:r w:rsidRPr="00A20C05">
        <w:t xml:space="preserve"> makes male physical strength a much weaker </w:t>
      </w:r>
      <w:r w:rsidR="007970B3">
        <w:t>means</w:t>
      </w:r>
      <w:r w:rsidRPr="00A20C05">
        <w:t xml:space="preserve"> to secure exclusive access</w:t>
      </w:r>
      <w:r w:rsidR="00ED06B8">
        <w:t xml:space="preserve"> to a female</w:t>
      </w:r>
      <w:r w:rsidR="00EC2E76">
        <w:t>. Female</w:t>
      </w:r>
      <w:r w:rsidR="00943202">
        <w:t>s’</w:t>
      </w:r>
      <w:r w:rsidR="00EC2E76">
        <w:t xml:space="preserve"> self-monitoring and their</w:t>
      </w:r>
      <w:r w:rsidRPr="00A20C05">
        <w:t xml:space="preserve"> assessment</w:t>
      </w:r>
      <w:r w:rsidR="00F046D0">
        <w:t xml:space="preserve"> by males</w:t>
      </w:r>
      <w:r w:rsidRPr="00A20C05">
        <w:t xml:space="preserve"> become very important. Communicating trust and reciprocity stimulate</w:t>
      </w:r>
      <w:r w:rsidR="00943202">
        <w:t>s</w:t>
      </w:r>
      <w:r w:rsidRPr="00A20C05">
        <w:t xml:space="preserve"> paternal investment. In this situation, a language much more sophisticated than birds' melodies or </w:t>
      </w:r>
      <w:r w:rsidR="00EC2E76">
        <w:t xml:space="preserve">gibbons' love </w:t>
      </w:r>
      <w:r w:rsidR="007970B3">
        <w:t>songs</w:t>
      </w:r>
      <w:r w:rsidR="006B1091">
        <w:rPr>
          <w:rStyle w:val="FootnoteReference"/>
        </w:rPr>
        <w:footnoteReference w:id="11"/>
      </w:r>
      <w:r w:rsidR="00EC2E76">
        <w:t xml:space="preserve"> </w:t>
      </w:r>
      <w:r w:rsidR="00217CD8">
        <w:t>can become</w:t>
      </w:r>
      <w:r w:rsidRPr="00A20C05">
        <w:t xml:space="preserve"> an adaptation that can greatly increase fitness. A brain-intensive understanding of potential partners and rivals become</w:t>
      </w:r>
      <w:r w:rsidR="007970B3">
        <w:t>s</w:t>
      </w:r>
      <w:r w:rsidRPr="00A20C05">
        <w:t xml:space="preserve"> necessary to make convenient cooperation deals</w:t>
      </w:r>
      <w:r w:rsidR="00EC2E76">
        <w:t>,</w:t>
      </w:r>
      <w:r w:rsidRPr="00A20C05">
        <w:t xml:space="preserve"> </w:t>
      </w:r>
      <w:r w:rsidR="00EC2E76">
        <w:t>and sometimes break them</w:t>
      </w:r>
      <w:r w:rsidRPr="00A20C05">
        <w:t xml:space="preserve">. Females can gain by developing the ability to estimate the future parental help of potential male partners </w:t>
      </w:r>
      <w:r w:rsidR="00943202" w:rsidRPr="00A20C05">
        <w:t xml:space="preserve">correctly </w:t>
      </w:r>
      <w:r w:rsidRPr="00A20C05">
        <w:t>and by skillfully directing their non-mechanical signals of sexual availability. Males can enhance their fitness by understanding which females are trustworthy. Both genders can gain by</w:t>
      </w:r>
      <w:r w:rsidR="007A14A6">
        <w:t xml:space="preserve"> developing empathy for the potential partners</w:t>
      </w:r>
      <w:r w:rsidR="007A14A6">
        <w:rPr>
          <w:rStyle w:val="FootnoteReference"/>
        </w:rPr>
        <w:footnoteReference w:id="12"/>
      </w:r>
      <w:r w:rsidR="007A14A6">
        <w:t xml:space="preserve"> and by </w:t>
      </w:r>
      <w:r w:rsidRPr="00A20C05">
        <w:t>making deals with their potential competitors.</w:t>
      </w:r>
      <w:r w:rsidR="00662BAD">
        <w:t xml:space="preserve"> A costly large brain and other costly mutations of the human body may be required to develop these</w:t>
      </w:r>
      <w:r w:rsidR="007A14A6">
        <w:t xml:space="preserve"> linguistic and social</w:t>
      </w:r>
      <w:r w:rsidR="00662BAD">
        <w:t xml:space="preserve"> capabilities. However because of their advantages in terms of sexual selection</w:t>
      </w:r>
      <w:r w:rsidR="00AA4685">
        <w:t>,</w:t>
      </w:r>
      <w:r w:rsidR="00662BAD">
        <w:t xml:space="preserve"> these mutations may spread in the population. </w:t>
      </w:r>
      <w:r w:rsidRPr="00A20C05">
        <w:t xml:space="preserve"> A new </w:t>
      </w:r>
      <w:r w:rsidR="000F41E2">
        <w:t>smart</w:t>
      </w:r>
      <w:r w:rsidRPr="00A20C05">
        <w:t xml:space="preserve"> and communication-intensive society may emerge from the disintegration of the gorill</w:t>
      </w:r>
      <w:r w:rsidR="00662BAD">
        <w:t>as</w:t>
      </w:r>
      <w:r w:rsidR="008C7619">
        <w:t>’</w:t>
      </w:r>
      <w:r w:rsidR="00662BAD">
        <w:t xml:space="preserve"> harems</w:t>
      </w:r>
      <w:r w:rsidRPr="00A20C05">
        <w:t>.</w:t>
      </w:r>
    </w:p>
    <w:p w14:paraId="1EEC41CB" w14:textId="77777777" w:rsidR="00286381" w:rsidRPr="00A20C05" w:rsidRDefault="007F47D4" w:rsidP="00AB21F0">
      <w:pPr>
        <w:spacing w:line="360" w:lineRule="auto"/>
        <w:jc w:val="both"/>
      </w:pPr>
      <w:r w:rsidRPr="00A20C05">
        <w:t>Once a sophisticated communication system has evolved, specialization can go well beyond the simple division of tasks existing between the silverback and the female members of his</w:t>
      </w:r>
      <w:r w:rsidR="00EE70D5">
        <w:t xml:space="preserve"> harem. Because of the</w:t>
      </w:r>
      <w:r w:rsidRPr="00A20C05">
        <w:t xml:space="preserve"> evoluti</w:t>
      </w:r>
      <w:r w:rsidR="00F046D0">
        <w:t>on</w:t>
      </w:r>
      <w:r w:rsidR="00EE70D5">
        <w:t xml:space="preserve"> of language, </w:t>
      </w:r>
      <w:r w:rsidR="00F046D0">
        <w:t>our</w:t>
      </w:r>
      <w:r w:rsidRPr="00A20C05">
        <w:t xml:space="preserve"> species</w:t>
      </w:r>
      <w:r w:rsidR="00EE70D5">
        <w:t xml:space="preserve"> </w:t>
      </w:r>
      <w:r w:rsidR="00AA4685">
        <w:t>was able to</w:t>
      </w:r>
      <w:r w:rsidR="00EE70D5">
        <w:t xml:space="preserve"> beco</w:t>
      </w:r>
      <w:r w:rsidRPr="00A20C05">
        <w:t>me by far the most powerful and aggressive predator that ha</w:t>
      </w:r>
      <w:r w:rsidR="007970B3">
        <w:t>s</w:t>
      </w:r>
      <w:r w:rsidRPr="00A20C05">
        <w:t xml:space="preserve"> ev</w:t>
      </w:r>
      <w:r w:rsidR="00104331" w:rsidRPr="00A20C05">
        <w:t>er existed</w:t>
      </w:r>
      <w:r w:rsidR="00FF1ABE" w:rsidRPr="00A20C05">
        <w:t xml:space="preserve"> in natural history. </w:t>
      </w:r>
      <w:r w:rsidR="0053239C" w:rsidRPr="00A20C05">
        <w:t xml:space="preserve"> Small human hunters could coordinate different action</w:t>
      </w:r>
      <w:r w:rsidR="00286381" w:rsidRPr="00A20C05">
        <w:t>s</w:t>
      </w:r>
      <w:r w:rsidR="0053239C" w:rsidRPr="00A20C05">
        <w:t xml:space="preserve"> and kill </w:t>
      </w:r>
      <w:r w:rsidR="00AA4685">
        <w:t>large</w:t>
      </w:r>
      <w:r w:rsidR="0053239C" w:rsidRPr="00A20C05">
        <w:t xml:space="preserve"> prey</w:t>
      </w:r>
      <w:r w:rsidR="003C446F">
        <w:rPr>
          <w:rStyle w:val="FootnoteReference"/>
        </w:rPr>
        <w:footnoteReference w:id="13"/>
      </w:r>
      <w:r w:rsidR="0053239C" w:rsidRPr="00A20C05">
        <w:t xml:space="preserve">. </w:t>
      </w:r>
    </w:p>
    <w:p w14:paraId="68A4C8F5" w14:textId="77777777" w:rsidR="0023363E" w:rsidRDefault="009B4D40" w:rsidP="00B92DE0">
      <w:pPr>
        <w:spacing w:line="360" w:lineRule="auto"/>
        <w:jc w:val="both"/>
      </w:pPr>
      <w:r>
        <w:t>Another important</w:t>
      </w:r>
      <w:r w:rsidR="00F046D0">
        <w:t xml:space="preserve"> effect</w:t>
      </w:r>
      <w:r>
        <w:t xml:space="preserve"> of</w:t>
      </w:r>
      <w:r w:rsidR="007011A7">
        <w:t xml:space="preserve"> a sophisticated language</w:t>
      </w:r>
      <w:r w:rsidR="00F046D0">
        <w:t xml:space="preserve"> is</w:t>
      </w:r>
      <w:r w:rsidR="0053239C" w:rsidRPr="00A20C05">
        <w:t xml:space="preserve"> well illustrated by Adam </w:t>
      </w:r>
      <w:r w:rsidR="00501EE1" w:rsidRPr="00A20C05">
        <w:t>Smith when he explain</w:t>
      </w:r>
      <w:r w:rsidR="00F046D0">
        <w:t>s how specialization could evolve</w:t>
      </w:r>
      <w:r w:rsidR="00501EE1" w:rsidRPr="00A20C05">
        <w:t xml:space="preserve"> in primitive societies.</w:t>
      </w:r>
      <w:r w:rsidR="00C857C2">
        <w:t xml:space="preserve"> According to Smith:</w:t>
      </w:r>
      <w:r w:rsidR="00501EE1" w:rsidRPr="00A20C05">
        <w:t xml:space="preserve"> </w:t>
      </w:r>
    </w:p>
    <w:p w14:paraId="14BE5265" w14:textId="77777777" w:rsidR="0023363E" w:rsidRDefault="00B92DE0" w:rsidP="00B92DE0">
      <w:pPr>
        <w:spacing w:line="360" w:lineRule="auto"/>
        <w:jc w:val="both"/>
        <w:rPr>
          <w:lang w:val="en-GB"/>
        </w:rPr>
      </w:pPr>
      <w:r>
        <w:t>“</w:t>
      </w:r>
      <w:proofErr w:type="gramStart"/>
      <w:r w:rsidRPr="0023363E">
        <w:rPr>
          <w:i/>
        </w:rPr>
        <w:t>the</w:t>
      </w:r>
      <w:proofErr w:type="gramEnd"/>
      <w:r w:rsidRPr="0023363E">
        <w:rPr>
          <w:i/>
        </w:rPr>
        <w:t xml:space="preserve"> division of </w:t>
      </w:r>
      <w:proofErr w:type="spellStart"/>
      <w:r w:rsidRPr="0023363E">
        <w:rPr>
          <w:i/>
        </w:rPr>
        <w:t>labour</w:t>
      </w:r>
      <w:proofErr w:type="spellEnd"/>
      <w:r w:rsidRPr="0023363E">
        <w:rPr>
          <w:i/>
        </w:rPr>
        <w:t xml:space="preserve">, from which so many advantages are derived, is not originally the effect of any human wisdom, which foresees and intends that general opulence to which it gives occasion. It is the necessary, though very slow and gradual consequence of a certain propensity in human </w:t>
      </w:r>
      <w:proofErr w:type="gramStart"/>
      <w:r w:rsidRPr="0023363E">
        <w:rPr>
          <w:i/>
        </w:rPr>
        <w:t>nature which</w:t>
      </w:r>
      <w:proofErr w:type="gramEnd"/>
      <w:r w:rsidRPr="0023363E">
        <w:rPr>
          <w:i/>
        </w:rPr>
        <w:t xml:space="preserve"> has in view no such extensive utility; the propensity to truck, barter, and exchange one</w:t>
      </w:r>
      <w:r>
        <w:t xml:space="preserve"> </w:t>
      </w:r>
      <w:r w:rsidRPr="0023363E">
        <w:rPr>
          <w:i/>
        </w:rPr>
        <w:t>thing for another. Whether this propensity be one of those original principles in human nature of which no further account can be given; or whether, as seems more probable, it be the necessary consequence of the faculties of reason and speech, it belongs not to our present subject to inquire. It is common to all men, and to be found in no other race of animals, which seem to know neither this nor any other species of contracts”.</w:t>
      </w:r>
      <w:r>
        <w:rPr>
          <w:lang w:val="en-GB"/>
        </w:rPr>
        <w:t xml:space="preserve"> </w:t>
      </w:r>
      <w:r w:rsidR="00C95B73">
        <w:rPr>
          <w:lang w:val="en-GB"/>
        </w:rPr>
        <w:t xml:space="preserve"> (Smith 1776 p. 17)</w:t>
      </w:r>
    </w:p>
    <w:p w14:paraId="646BBC0A" w14:textId="77777777" w:rsidR="00501EE1" w:rsidRPr="00A20C05" w:rsidRDefault="0023363E" w:rsidP="00B92DE0">
      <w:pPr>
        <w:spacing w:line="360" w:lineRule="auto"/>
        <w:jc w:val="both"/>
      </w:pPr>
      <w:r>
        <w:rPr>
          <w:lang w:val="en-GB"/>
        </w:rPr>
        <w:t>A</w:t>
      </w:r>
      <w:r w:rsidR="00F046D0">
        <w:rPr>
          <w:lang w:val="en-GB"/>
        </w:rPr>
        <w:t>ccording to Smith,</w:t>
      </w:r>
      <w:r w:rsidR="00B92DE0">
        <w:rPr>
          <w:lang w:val="en-GB"/>
        </w:rPr>
        <w:t xml:space="preserve"> the faculties</w:t>
      </w:r>
      <w:r w:rsidR="00850615">
        <w:rPr>
          <w:lang w:val="en-GB"/>
        </w:rPr>
        <w:t xml:space="preserve"> of reason and speech were likely to allow</w:t>
      </w:r>
      <w:r w:rsidR="00501EE1" w:rsidRPr="00A20C05">
        <w:rPr>
          <w:lang w:val="en-GB"/>
        </w:rPr>
        <w:t xml:space="preserve"> </w:t>
      </w:r>
      <w:r w:rsidR="00AA4685" w:rsidRPr="00A20C05">
        <w:rPr>
          <w:lang w:val="en-GB"/>
        </w:rPr>
        <w:t>a particular person</w:t>
      </w:r>
      <w:r w:rsidR="00AA4685">
        <w:rPr>
          <w:lang w:val="en-GB"/>
        </w:rPr>
        <w:t xml:space="preserve"> </w:t>
      </w:r>
      <w:r w:rsidR="00501EE1" w:rsidRPr="00A20C05">
        <w:rPr>
          <w:lang w:val="en-GB"/>
        </w:rPr>
        <w:t xml:space="preserve">in a tribe of hunters or shepherds </w:t>
      </w:r>
      <w:r w:rsidR="00422A6C">
        <w:rPr>
          <w:lang w:val="en-GB"/>
        </w:rPr>
        <w:t>to</w:t>
      </w:r>
      <w:r w:rsidR="00501EE1" w:rsidRPr="00A20C05">
        <w:rPr>
          <w:lang w:val="en-GB"/>
        </w:rPr>
        <w:t xml:space="preserve"> specialize in producing bows and arrows and</w:t>
      </w:r>
      <w:r>
        <w:rPr>
          <w:lang w:val="en-GB"/>
        </w:rPr>
        <w:t xml:space="preserve"> agree to trade</w:t>
      </w:r>
      <w:r w:rsidR="00501EE1" w:rsidRPr="00A20C05">
        <w:rPr>
          <w:lang w:val="en-GB"/>
        </w:rPr>
        <w:t xml:space="preserve"> with other members of the tribe specialize</w:t>
      </w:r>
      <w:r w:rsidR="00422A6C">
        <w:rPr>
          <w:lang w:val="en-GB"/>
        </w:rPr>
        <w:t>d</w:t>
      </w:r>
      <w:r w:rsidR="00501EE1" w:rsidRPr="00A20C05">
        <w:rPr>
          <w:lang w:val="en-GB"/>
        </w:rPr>
        <w:t xml:space="preserve"> in the production of different goods. In </w:t>
      </w:r>
      <w:r>
        <w:rPr>
          <w:lang w:val="en-GB"/>
        </w:rPr>
        <w:t>this way</w:t>
      </w:r>
      <w:r w:rsidR="00501EE1" w:rsidRPr="00A20C05">
        <w:rPr>
          <w:lang w:val="en-GB"/>
        </w:rPr>
        <w:t xml:space="preserve"> </w:t>
      </w:r>
      <w:r>
        <w:rPr>
          <w:lang w:val="en-GB"/>
        </w:rPr>
        <w:t>a person specializing in the production of bows and arrows</w:t>
      </w:r>
      <w:r w:rsidR="00501EE1" w:rsidRPr="00A20C05">
        <w:rPr>
          <w:lang w:val="en-GB"/>
        </w:rPr>
        <w:t xml:space="preserve"> </w:t>
      </w:r>
      <w:r w:rsidR="007970B3">
        <w:rPr>
          <w:lang w:val="en-GB"/>
        </w:rPr>
        <w:t>could</w:t>
      </w:r>
      <w:r>
        <w:rPr>
          <w:lang w:val="en-GB"/>
        </w:rPr>
        <w:t xml:space="preserve"> improve the skil</w:t>
      </w:r>
      <w:r w:rsidR="00580D8A">
        <w:rPr>
          <w:lang w:val="en-GB"/>
        </w:rPr>
        <w:t xml:space="preserve">ls necessary for this activity </w:t>
      </w:r>
      <w:r>
        <w:rPr>
          <w:lang w:val="en-GB"/>
        </w:rPr>
        <w:t>and</w:t>
      </w:r>
      <w:r w:rsidR="00501EE1" w:rsidRPr="00A20C05">
        <w:rPr>
          <w:lang w:val="en-GB"/>
        </w:rPr>
        <w:t xml:space="preserve"> get </w:t>
      </w:r>
      <w:r>
        <w:rPr>
          <w:lang w:val="en-GB"/>
        </w:rPr>
        <w:t>“</w:t>
      </w:r>
      <w:r w:rsidR="00501EE1" w:rsidRPr="0023363E">
        <w:rPr>
          <w:i/>
          <w:lang w:val="en-GB"/>
        </w:rPr>
        <w:t>more cattle and venison than if he himself went to the fields to catch them</w:t>
      </w:r>
      <w:r>
        <w:rPr>
          <w:i/>
          <w:lang w:val="en-GB"/>
        </w:rPr>
        <w:t>”</w:t>
      </w:r>
      <w:r w:rsidR="00501EE1" w:rsidRPr="00A20C05">
        <w:rPr>
          <w:lang w:val="en-GB"/>
        </w:rPr>
        <w:t xml:space="preserve"> (</w:t>
      </w:r>
      <w:r w:rsidR="00C95B73">
        <w:rPr>
          <w:lang w:val="en-GB"/>
        </w:rPr>
        <w:t xml:space="preserve">Smith 1776, </w:t>
      </w:r>
      <w:r w:rsidR="00501EE1" w:rsidRPr="00A20C05">
        <w:rPr>
          <w:lang w:val="en-GB"/>
        </w:rPr>
        <w:t>p. 19).</w:t>
      </w:r>
    </w:p>
    <w:p w14:paraId="1419B330" w14:textId="77777777" w:rsidR="00BE55B0" w:rsidRPr="00A20C05" w:rsidRDefault="00880DD7" w:rsidP="00AB21F0">
      <w:pPr>
        <w:spacing w:line="360" w:lineRule="auto"/>
        <w:jc w:val="both"/>
        <w:rPr>
          <w:lang w:val="en-GB"/>
        </w:rPr>
      </w:pPr>
      <w:r w:rsidRPr="00A20C05">
        <w:t xml:space="preserve">Unlike the case of insect societies, humans can also rely on the </w:t>
      </w:r>
      <w:proofErr w:type="spellStart"/>
      <w:r w:rsidRPr="00A20C05">
        <w:t>Smithian</w:t>
      </w:r>
      <w:proofErr w:type="spellEnd"/>
      <w:r w:rsidRPr="00A20C05">
        <w:t xml:space="preserve"> advantage</w:t>
      </w:r>
      <w:r w:rsidR="0069032C">
        <w:t>s of the division of labor. The division of labor evolves</w:t>
      </w:r>
      <w:r w:rsidRPr="00A20C05">
        <w:t xml:space="preserve"> more from reciprocal exchanges and specialized learning</w:t>
      </w:r>
      <w:r w:rsidR="007970B3">
        <w:t>-</w:t>
      </w:r>
      <w:r w:rsidRPr="00A20C05">
        <w:t>by</w:t>
      </w:r>
      <w:r w:rsidR="007970B3">
        <w:t>-</w:t>
      </w:r>
      <w:r w:rsidRPr="00A20C05">
        <w:t>doing than from a centralized e</w:t>
      </w:r>
      <w:r w:rsidR="00F046D0">
        <w:t>ffort to decrease the cost of production and</w:t>
      </w:r>
      <w:r w:rsidR="0069032C">
        <w:t xml:space="preserve"> to use efficiently</w:t>
      </w:r>
      <w:r w:rsidR="00F046D0">
        <w:t xml:space="preserve"> different</w:t>
      </w:r>
      <w:r w:rsidR="0069032C">
        <w:t xml:space="preserve"> inborn</w:t>
      </w:r>
      <w:r w:rsidR="00F046D0">
        <w:t xml:space="preserve"> capabilities.  </w:t>
      </w:r>
    </w:p>
    <w:p w14:paraId="38FBECF7" w14:textId="77777777" w:rsidR="00304BFA" w:rsidRDefault="00BE55B0" w:rsidP="00AB21F0">
      <w:pPr>
        <w:spacing w:line="360" w:lineRule="auto"/>
        <w:jc w:val="both"/>
        <w:rPr>
          <w:lang w:val="en-GB"/>
        </w:rPr>
      </w:pPr>
      <w:r w:rsidRPr="00A20C05">
        <w:rPr>
          <w:lang w:val="en-GB"/>
        </w:rPr>
        <w:t>The case of the tribe of hunters offers</w:t>
      </w:r>
      <w:r w:rsidR="0024527E" w:rsidRPr="00A20C05">
        <w:rPr>
          <w:lang w:val="en-GB"/>
        </w:rPr>
        <w:t xml:space="preserve"> a possible evolutionary </w:t>
      </w:r>
      <w:r w:rsidR="00422A6C">
        <w:rPr>
          <w:lang w:val="en-GB"/>
        </w:rPr>
        <w:t>account</w:t>
      </w:r>
      <w:r w:rsidR="0024527E" w:rsidRPr="00A20C05">
        <w:rPr>
          <w:lang w:val="en-GB"/>
        </w:rPr>
        <w:t xml:space="preserve"> of</w:t>
      </w:r>
      <w:r w:rsidR="000F41E2">
        <w:rPr>
          <w:lang w:val="en-GB"/>
        </w:rPr>
        <w:t xml:space="preserve"> the emergence</w:t>
      </w:r>
      <w:r w:rsidR="0024527E" w:rsidRPr="00A20C05">
        <w:rPr>
          <w:lang w:val="en-GB"/>
        </w:rPr>
        <w:t xml:space="preserve"> the division of </w:t>
      </w:r>
      <w:proofErr w:type="spellStart"/>
      <w:r w:rsidR="0024527E" w:rsidRPr="00A20C05">
        <w:rPr>
          <w:lang w:val="en-GB"/>
        </w:rPr>
        <w:t>labor</w:t>
      </w:r>
      <w:proofErr w:type="spellEnd"/>
      <w:r w:rsidR="0024527E" w:rsidRPr="00A20C05">
        <w:rPr>
          <w:lang w:val="en-GB"/>
        </w:rPr>
        <w:t xml:space="preserve">. </w:t>
      </w:r>
      <w:r w:rsidR="0024527E" w:rsidRPr="00580D8A">
        <w:rPr>
          <w:lang w:val="en-GB"/>
        </w:rPr>
        <w:t>Humans</w:t>
      </w:r>
      <w:r w:rsidR="00580D8A">
        <w:rPr>
          <w:lang w:val="en-GB"/>
        </w:rPr>
        <w:t xml:space="preserve"> used the communication and exchange</w:t>
      </w:r>
      <w:r w:rsidR="0024527E" w:rsidRPr="00A20C05">
        <w:rPr>
          <w:lang w:val="en-GB"/>
        </w:rPr>
        <w:t xml:space="preserve"> capabilities</w:t>
      </w:r>
      <w:r w:rsidR="00580D8A">
        <w:rPr>
          <w:lang w:val="en-GB"/>
        </w:rPr>
        <w:t>, developed under the pressure of sexual selection,</w:t>
      </w:r>
      <w:r w:rsidR="0024527E" w:rsidRPr="00A20C05">
        <w:rPr>
          <w:lang w:val="en-GB"/>
        </w:rPr>
        <w:t xml:space="preserve"> to divide their work </w:t>
      </w:r>
      <w:r w:rsidR="0069032C">
        <w:rPr>
          <w:lang w:val="en-GB"/>
        </w:rPr>
        <w:t>with</w:t>
      </w:r>
      <w:r w:rsidR="0024527E" w:rsidRPr="00A20C05">
        <w:rPr>
          <w:lang w:val="en-GB"/>
        </w:rPr>
        <w:t>in hunting</w:t>
      </w:r>
      <w:r w:rsidR="00F75960" w:rsidRPr="00A20C05">
        <w:rPr>
          <w:lang w:val="en-GB"/>
        </w:rPr>
        <w:t>,</w:t>
      </w:r>
      <w:r w:rsidR="0024527E" w:rsidRPr="00A20C05">
        <w:rPr>
          <w:lang w:val="en-GB"/>
        </w:rPr>
        <w:t xml:space="preserve"> and later between hunting and the construction of w</w:t>
      </w:r>
      <w:r w:rsidR="0069032C">
        <w:rPr>
          <w:lang w:val="en-GB"/>
        </w:rPr>
        <w:t>eapons. Both hunters and weapon-</w:t>
      </w:r>
      <w:r w:rsidR="0024527E" w:rsidRPr="00A20C05">
        <w:rPr>
          <w:lang w:val="en-GB"/>
        </w:rPr>
        <w:t xml:space="preserve">makers could learn their trades </w:t>
      </w:r>
      <w:r w:rsidR="00422A6C" w:rsidRPr="00A20C05">
        <w:rPr>
          <w:lang w:val="en-GB"/>
        </w:rPr>
        <w:t xml:space="preserve">better </w:t>
      </w:r>
      <w:r w:rsidR="0024527E" w:rsidRPr="00A20C05">
        <w:rPr>
          <w:lang w:val="en-GB"/>
        </w:rPr>
        <w:t>by specializing in these activities.</w:t>
      </w:r>
      <w:r w:rsidR="00FE088F" w:rsidRPr="00A20C05">
        <w:rPr>
          <w:lang w:val="en-GB"/>
        </w:rPr>
        <w:t xml:space="preserve"> </w:t>
      </w:r>
      <w:r w:rsidR="0024527E" w:rsidRPr="00A20C05">
        <w:rPr>
          <w:lang w:val="en-GB"/>
        </w:rPr>
        <w:t>By con</w:t>
      </w:r>
      <w:r w:rsidR="00307D18">
        <w:rPr>
          <w:lang w:val="en-GB"/>
        </w:rPr>
        <w:t>trast,</w:t>
      </w:r>
      <w:r w:rsidR="00501EE1" w:rsidRPr="00A20C05">
        <w:rPr>
          <w:lang w:val="en-GB"/>
        </w:rPr>
        <w:t xml:space="preserve"> Adam Smith's</w:t>
      </w:r>
      <w:r w:rsidR="00561B6E" w:rsidRPr="00A20C05">
        <w:rPr>
          <w:lang w:val="en-GB"/>
        </w:rPr>
        <w:t xml:space="preserve"> more famous example of the pin-making factory seems to have much less to do with the typical features of the human division of </w:t>
      </w:r>
      <w:proofErr w:type="spellStart"/>
      <w:r w:rsidR="00561B6E" w:rsidRPr="00A20C05">
        <w:rPr>
          <w:lang w:val="en-GB"/>
        </w:rPr>
        <w:t>labor</w:t>
      </w:r>
      <w:proofErr w:type="spellEnd"/>
      <w:r w:rsidR="00561B6E" w:rsidRPr="00A20C05">
        <w:rPr>
          <w:lang w:val="en-GB"/>
        </w:rPr>
        <w:t>.</w:t>
      </w:r>
      <w:r w:rsidR="00F75960" w:rsidRPr="00A20C05">
        <w:rPr>
          <w:lang w:val="en-GB"/>
        </w:rPr>
        <w:t xml:space="preserve"> The</w:t>
      </w:r>
      <w:r w:rsidR="00501EE1" w:rsidRPr="00A20C05">
        <w:rPr>
          <w:lang w:val="en-GB"/>
        </w:rPr>
        <w:t xml:space="preserve"> pin-making factory</w:t>
      </w:r>
      <w:r w:rsidR="0069032C">
        <w:rPr>
          <w:lang w:val="en-GB"/>
        </w:rPr>
        <w:t xml:space="preserve"> was</w:t>
      </w:r>
      <w:r w:rsidR="00501EE1" w:rsidRPr="00A20C05">
        <w:rPr>
          <w:lang w:val="en-GB"/>
        </w:rPr>
        <w:t xml:space="preserve"> intended to show how the division of </w:t>
      </w:r>
      <w:proofErr w:type="spellStart"/>
      <w:r w:rsidR="00501EE1" w:rsidRPr="00A20C05">
        <w:rPr>
          <w:lang w:val="en-GB"/>
        </w:rPr>
        <w:t>labor</w:t>
      </w:r>
      <w:proofErr w:type="spellEnd"/>
      <w:r w:rsidR="00501EE1" w:rsidRPr="00A20C05">
        <w:rPr>
          <w:lang w:val="en-GB"/>
        </w:rPr>
        <w:t xml:space="preserve"> is organized by a market economy. However, in this example the man who draws the wire does not </w:t>
      </w:r>
      <w:r w:rsidR="00501EE1" w:rsidRPr="00A20C05">
        <w:rPr>
          <w:i/>
          <w:iCs/>
          <w:lang w:val="en-GB"/>
        </w:rPr>
        <w:t xml:space="preserve">sell </w:t>
      </w:r>
      <w:r w:rsidR="00501EE1" w:rsidRPr="00A20C05">
        <w:rPr>
          <w:lang w:val="en-GB"/>
        </w:rPr>
        <w:t xml:space="preserve">it to the man who straightens it, and the latter does not </w:t>
      </w:r>
      <w:r w:rsidR="00501EE1" w:rsidRPr="00A20C05">
        <w:rPr>
          <w:i/>
          <w:iCs/>
          <w:lang w:val="en-GB"/>
        </w:rPr>
        <w:t xml:space="preserve">sell </w:t>
      </w:r>
      <w:r w:rsidR="00501EE1" w:rsidRPr="00A20C05">
        <w:rPr>
          <w:lang w:val="en-GB"/>
        </w:rPr>
        <w:t xml:space="preserve">the straightened wire to the man who cuts it.   </w:t>
      </w:r>
    </w:p>
    <w:p w14:paraId="33BE7FDF" w14:textId="77777777" w:rsidR="00304BFA" w:rsidRDefault="00501EE1" w:rsidP="00AB21F0">
      <w:pPr>
        <w:spacing w:line="360" w:lineRule="auto"/>
        <w:jc w:val="both"/>
        <w:rPr>
          <w:lang w:val="en-GB"/>
        </w:rPr>
      </w:pPr>
      <w:r w:rsidRPr="00A20C05">
        <w:rPr>
          <w:lang w:val="en-GB"/>
        </w:rPr>
        <w:t xml:space="preserve">Smith does not seem to perceive the difference between this example </w:t>
      </w:r>
      <w:r w:rsidR="00457FA1" w:rsidRPr="00A20C05">
        <w:rPr>
          <w:lang w:val="en-GB"/>
        </w:rPr>
        <w:t>and the</w:t>
      </w:r>
      <w:r w:rsidRPr="00A20C05">
        <w:rPr>
          <w:lang w:val="en-GB"/>
        </w:rPr>
        <w:t xml:space="preserve"> tribe of hu</w:t>
      </w:r>
      <w:r w:rsidR="00F75960" w:rsidRPr="00A20C05">
        <w:rPr>
          <w:lang w:val="en-GB"/>
        </w:rPr>
        <w:t>nters or shepherds,</w:t>
      </w:r>
      <w:r w:rsidR="00457FA1" w:rsidRPr="00A20C05">
        <w:rPr>
          <w:lang w:val="en-GB"/>
        </w:rPr>
        <w:t xml:space="preserve"> in which</w:t>
      </w:r>
      <w:r w:rsidR="00F75960" w:rsidRPr="00A20C05">
        <w:rPr>
          <w:lang w:val="en-GB"/>
        </w:rPr>
        <w:t xml:space="preserve"> the</w:t>
      </w:r>
      <w:r w:rsidRPr="00A20C05">
        <w:rPr>
          <w:lang w:val="en-GB"/>
        </w:rPr>
        <w:t xml:space="preserve"> person </w:t>
      </w:r>
      <w:r w:rsidR="00457FA1" w:rsidRPr="00A20C05">
        <w:rPr>
          <w:lang w:val="en-GB"/>
        </w:rPr>
        <w:t>specialized in the production of bows and arrows</w:t>
      </w:r>
      <w:r w:rsidRPr="00A20C05">
        <w:rPr>
          <w:lang w:val="en-GB"/>
        </w:rPr>
        <w:t xml:space="preserve"> trades with other members </w:t>
      </w:r>
      <w:r w:rsidR="00457FA1" w:rsidRPr="00A20C05">
        <w:rPr>
          <w:lang w:val="en-GB"/>
        </w:rPr>
        <w:t>of the tribe</w:t>
      </w:r>
      <w:r w:rsidRPr="00A20C05">
        <w:rPr>
          <w:lang w:val="en-GB"/>
        </w:rPr>
        <w:t xml:space="preserve">. </w:t>
      </w:r>
      <w:r w:rsidR="00457FA1" w:rsidRPr="00A20C05">
        <w:rPr>
          <w:lang w:val="en-GB"/>
        </w:rPr>
        <w:t xml:space="preserve"> </w:t>
      </w:r>
      <w:r w:rsidR="00F27259" w:rsidRPr="00A20C05">
        <w:rPr>
          <w:lang w:val="en-GB"/>
        </w:rPr>
        <w:t>In the tribe</w:t>
      </w:r>
      <w:r w:rsidR="00DA39E4" w:rsidRPr="00A20C05">
        <w:rPr>
          <w:lang w:val="en-GB"/>
        </w:rPr>
        <w:t>,</w:t>
      </w:r>
      <w:r w:rsidR="0069032C">
        <w:rPr>
          <w:lang w:val="en-GB"/>
        </w:rPr>
        <w:t xml:space="preserve"> exchanges and</w:t>
      </w:r>
      <w:r w:rsidR="00F27259" w:rsidRPr="00A20C05">
        <w:rPr>
          <w:lang w:val="en-GB"/>
        </w:rPr>
        <w:t xml:space="preserve"> </w:t>
      </w:r>
      <w:r w:rsidR="0069032C">
        <w:rPr>
          <w:lang w:val="en-GB"/>
        </w:rPr>
        <w:t>learning by doing</w:t>
      </w:r>
      <w:r w:rsidR="00771D8E">
        <w:rPr>
          <w:lang w:val="en-GB"/>
        </w:rPr>
        <w:t xml:space="preserve"> are the engine</w:t>
      </w:r>
      <w:r w:rsidR="0069032C">
        <w:rPr>
          <w:lang w:val="en-GB"/>
        </w:rPr>
        <w:t>s of specialization</w:t>
      </w:r>
      <w:r w:rsidR="00DA39E4" w:rsidRPr="00A20C05">
        <w:rPr>
          <w:lang w:val="en-GB"/>
        </w:rPr>
        <w:t>. By contrast, in the pin-making factory a master-manufacturer organizes the production process</w:t>
      </w:r>
      <w:r w:rsidR="007970B3">
        <w:rPr>
          <w:lang w:val="en-GB"/>
        </w:rPr>
        <w:t>,</w:t>
      </w:r>
      <w:r w:rsidR="00DA39E4" w:rsidRPr="00A20C05">
        <w:rPr>
          <w:lang w:val="en-GB"/>
        </w:rPr>
        <w:t xml:space="preserve"> and the </w:t>
      </w:r>
      <w:r w:rsidR="007970B3">
        <w:rPr>
          <w:lang w:val="en-GB"/>
        </w:rPr>
        <w:t>restricted</w:t>
      </w:r>
      <w:r w:rsidR="00DA39E4" w:rsidRPr="00A20C05">
        <w:rPr>
          <w:lang w:val="en-GB"/>
        </w:rPr>
        <w:t xml:space="preserve"> nature of each task seems to be inconsisten</w:t>
      </w:r>
      <w:r w:rsidR="00F04FA1" w:rsidRPr="00A20C05">
        <w:rPr>
          <w:lang w:val="en-GB"/>
        </w:rPr>
        <w:t>t with the learning</w:t>
      </w:r>
      <w:r w:rsidR="00422A6C">
        <w:rPr>
          <w:lang w:val="en-GB"/>
        </w:rPr>
        <w:t>-</w:t>
      </w:r>
      <w:r w:rsidR="006C5DBA" w:rsidRPr="00A20C05">
        <w:rPr>
          <w:lang w:val="en-GB"/>
        </w:rPr>
        <w:t>by</w:t>
      </w:r>
      <w:r w:rsidR="00422A6C">
        <w:rPr>
          <w:lang w:val="en-GB"/>
        </w:rPr>
        <w:t>-</w:t>
      </w:r>
      <w:r w:rsidR="006C5DBA" w:rsidRPr="00A20C05">
        <w:rPr>
          <w:lang w:val="en-GB"/>
        </w:rPr>
        <w:t xml:space="preserve">doing </w:t>
      </w:r>
      <w:r w:rsidR="005E50D8">
        <w:rPr>
          <w:lang w:val="en-GB"/>
        </w:rPr>
        <w:t>advantages pointed out by</w:t>
      </w:r>
      <w:r w:rsidR="00F04FA1" w:rsidRPr="00A20C05">
        <w:rPr>
          <w:lang w:val="en-GB"/>
        </w:rPr>
        <w:t xml:space="preserve"> Adam Smith. </w:t>
      </w:r>
    </w:p>
    <w:p w14:paraId="2E3C5412" w14:textId="77777777" w:rsidR="00501EE1" w:rsidRPr="00A20C05" w:rsidRDefault="003676C3" w:rsidP="00AB21F0">
      <w:pPr>
        <w:spacing w:line="360" w:lineRule="auto"/>
        <w:jc w:val="both"/>
        <w:rPr>
          <w:lang w:val="en-GB"/>
        </w:rPr>
      </w:pPr>
      <w:r w:rsidRPr="00A20C05">
        <w:rPr>
          <w:lang w:val="en-GB"/>
        </w:rPr>
        <w:t>Indeed Babbage’s principle</w:t>
      </w:r>
      <w:r w:rsidR="00771D8E">
        <w:rPr>
          <w:rStyle w:val="FootnoteReference"/>
          <w:lang w:val="en-GB"/>
        </w:rPr>
        <w:footnoteReference w:id="14"/>
      </w:r>
      <w:r w:rsidRPr="00A20C05">
        <w:rPr>
          <w:lang w:val="en-GB"/>
        </w:rPr>
        <w:t xml:space="preserve"> </w:t>
      </w:r>
      <w:r w:rsidR="00B9068A" w:rsidRPr="00A20C05">
        <w:rPr>
          <w:lang w:val="en-GB"/>
        </w:rPr>
        <w:t xml:space="preserve">provides a better explanation for the division of </w:t>
      </w:r>
      <w:proofErr w:type="spellStart"/>
      <w:r w:rsidR="00B9068A" w:rsidRPr="00A20C05">
        <w:rPr>
          <w:lang w:val="en-GB"/>
        </w:rPr>
        <w:t>labor</w:t>
      </w:r>
      <w:proofErr w:type="spellEnd"/>
      <w:r w:rsidR="00B9068A" w:rsidRPr="00A20C05">
        <w:rPr>
          <w:lang w:val="en-GB"/>
        </w:rPr>
        <w:t xml:space="preserve"> of the </w:t>
      </w:r>
      <w:proofErr w:type="spellStart"/>
      <w:r w:rsidR="00B9068A" w:rsidRPr="00A20C05">
        <w:rPr>
          <w:lang w:val="en-GB"/>
        </w:rPr>
        <w:t>Smithian</w:t>
      </w:r>
      <w:proofErr w:type="spellEnd"/>
      <w:r w:rsidR="00B9068A" w:rsidRPr="00A20C05">
        <w:rPr>
          <w:lang w:val="en-GB"/>
        </w:rPr>
        <w:t xml:space="preserve"> pin-making factory. Jobs are already too narrow to favour</w:t>
      </w:r>
      <w:r w:rsidR="00CF56C4" w:rsidRPr="00A20C05">
        <w:rPr>
          <w:lang w:val="en-GB"/>
        </w:rPr>
        <w:t xml:space="preserve"> any substantial learning</w:t>
      </w:r>
      <w:r w:rsidR="009364E1">
        <w:rPr>
          <w:lang w:val="en-GB"/>
        </w:rPr>
        <w:t>–</w:t>
      </w:r>
      <w:r w:rsidR="00B9068A" w:rsidRPr="00A20C05">
        <w:rPr>
          <w:lang w:val="en-GB"/>
        </w:rPr>
        <w:t>by</w:t>
      </w:r>
      <w:r w:rsidR="009364E1">
        <w:rPr>
          <w:lang w:val="en-GB"/>
        </w:rPr>
        <w:t>-</w:t>
      </w:r>
      <w:r w:rsidR="00B9068A" w:rsidRPr="00A20C05">
        <w:rPr>
          <w:lang w:val="en-GB"/>
        </w:rPr>
        <w:t>doing process. By contrast, much traini</w:t>
      </w:r>
      <w:r w:rsidR="00C43A8A" w:rsidRPr="00A20C05">
        <w:rPr>
          <w:lang w:val="en-GB"/>
        </w:rPr>
        <w:t>ng costs have been saved when</w:t>
      </w:r>
      <w:r w:rsidR="00B9068A" w:rsidRPr="00A20C05">
        <w:rPr>
          <w:lang w:val="en-GB"/>
        </w:rPr>
        <w:t xml:space="preserve"> one individual </w:t>
      </w:r>
      <w:r w:rsidR="00C43A8A" w:rsidRPr="00A20C05">
        <w:rPr>
          <w:lang w:val="en-GB"/>
        </w:rPr>
        <w:t xml:space="preserve">is engaged </w:t>
      </w:r>
      <w:r w:rsidR="00B9068A" w:rsidRPr="00A20C05">
        <w:rPr>
          <w:lang w:val="en-GB"/>
        </w:rPr>
        <w:t>only</w:t>
      </w:r>
      <w:r w:rsidR="00C43A8A" w:rsidRPr="00A20C05">
        <w:rPr>
          <w:lang w:val="en-GB"/>
        </w:rPr>
        <w:t xml:space="preserve"> </w:t>
      </w:r>
      <w:r w:rsidR="009364E1">
        <w:rPr>
          <w:lang w:val="en-GB"/>
        </w:rPr>
        <w:t>in</w:t>
      </w:r>
      <w:r w:rsidR="00B9068A" w:rsidRPr="00A20C05">
        <w:rPr>
          <w:lang w:val="en-GB"/>
        </w:rPr>
        <w:t xml:space="preserve"> straightening</w:t>
      </w:r>
      <w:r w:rsidR="00C43A8A" w:rsidRPr="00A20C05">
        <w:rPr>
          <w:lang w:val="en-GB"/>
        </w:rPr>
        <w:t xml:space="preserve"> the wire</w:t>
      </w:r>
      <w:r w:rsidR="00B9068A" w:rsidRPr="00A20C05">
        <w:rPr>
          <w:lang w:val="en-GB"/>
        </w:rPr>
        <w:t xml:space="preserve"> or </w:t>
      </w:r>
      <w:r w:rsidR="00C43A8A" w:rsidRPr="00A20C05">
        <w:rPr>
          <w:lang w:val="en-GB"/>
        </w:rPr>
        <w:t>only</w:t>
      </w:r>
      <w:r w:rsidR="005E50D8">
        <w:rPr>
          <w:lang w:val="en-GB"/>
        </w:rPr>
        <w:t xml:space="preserve"> </w:t>
      </w:r>
      <w:r w:rsidR="009364E1">
        <w:rPr>
          <w:lang w:val="en-GB"/>
        </w:rPr>
        <w:t>in</w:t>
      </w:r>
      <w:r w:rsidR="00C43A8A" w:rsidRPr="00A20C05">
        <w:rPr>
          <w:lang w:val="en-GB"/>
        </w:rPr>
        <w:t xml:space="preserve"> cutting it</w:t>
      </w:r>
      <w:r w:rsidR="00334085" w:rsidRPr="00A20C05">
        <w:rPr>
          <w:lang w:val="en-GB"/>
        </w:rPr>
        <w:t>. The ca</w:t>
      </w:r>
      <w:r w:rsidR="00C43A8A" w:rsidRPr="00A20C05">
        <w:rPr>
          <w:lang w:val="en-GB"/>
        </w:rPr>
        <w:t>pabilities of the worker</w:t>
      </w:r>
      <w:r w:rsidR="00A84BCB">
        <w:rPr>
          <w:lang w:val="en-GB"/>
        </w:rPr>
        <w:t>s</w:t>
      </w:r>
      <w:r w:rsidR="00C43A8A" w:rsidRPr="00A20C05">
        <w:rPr>
          <w:lang w:val="en-GB"/>
        </w:rPr>
        <w:t xml:space="preserve"> do not</w:t>
      </w:r>
      <w:r w:rsidR="00334085" w:rsidRPr="00A20C05">
        <w:rPr>
          <w:lang w:val="en-GB"/>
        </w:rPr>
        <w:t xml:space="preserve"> grow with </w:t>
      </w:r>
      <w:r w:rsidR="00A84BCB">
        <w:rPr>
          <w:lang w:val="en-GB"/>
        </w:rPr>
        <w:t>their</w:t>
      </w:r>
      <w:r w:rsidR="00334085" w:rsidRPr="00A20C05">
        <w:rPr>
          <w:lang w:val="en-GB"/>
        </w:rPr>
        <w:t xml:space="preserve"> production activities. Not only the mind but also the body of the work</w:t>
      </w:r>
      <w:r w:rsidR="00C43A8A" w:rsidRPr="00A20C05">
        <w:rPr>
          <w:lang w:val="en-GB"/>
        </w:rPr>
        <w:t xml:space="preserve">er suffers. To </w:t>
      </w:r>
      <w:r w:rsidR="007970B3">
        <w:rPr>
          <w:lang w:val="en-GB"/>
        </w:rPr>
        <w:t>quote</w:t>
      </w:r>
      <w:r w:rsidR="00334085" w:rsidRPr="00A20C05">
        <w:rPr>
          <w:lang w:val="en-GB"/>
        </w:rPr>
        <w:t xml:space="preserve"> Marx</w:t>
      </w:r>
      <w:r w:rsidR="002E61CC">
        <w:rPr>
          <w:lang w:val="en-GB"/>
        </w:rPr>
        <w:t xml:space="preserve">: </w:t>
      </w:r>
      <w:r w:rsidR="00334085" w:rsidRPr="00A20C05">
        <w:rPr>
          <w:lang w:val="en-GB"/>
        </w:rPr>
        <w:t>“</w:t>
      </w:r>
      <w:r w:rsidR="00334085" w:rsidRPr="00A20C05">
        <w:rPr>
          <w:color w:val="000000"/>
        </w:rPr>
        <w:t>the better formed his product, the more deformed becomes the worker ” (Marx</w:t>
      </w:r>
      <w:r w:rsidR="004B1A26">
        <w:rPr>
          <w:color w:val="000000"/>
        </w:rPr>
        <w:t>, 1844</w:t>
      </w:r>
      <w:r w:rsidR="00334085" w:rsidRPr="00A20C05">
        <w:rPr>
          <w:color w:val="000000"/>
        </w:rPr>
        <w:t xml:space="preserve"> p. 38). The master manufacture</w:t>
      </w:r>
      <w:r w:rsidR="009364E1">
        <w:rPr>
          <w:color w:val="000000"/>
        </w:rPr>
        <w:t>r</w:t>
      </w:r>
      <w:r w:rsidR="00334085" w:rsidRPr="00A20C05">
        <w:rPr>
          <w:color w:val="000000"/>
        </w:rPr>
        <w:t xml:space="preserve"> is here </w:t>
      </w:r>
      <w:r w:rsidR="00771D8E">
        <w:rPr>
          <w:color w:val="000000"/>
        </w:rPr>
        <w:t xml:space="preserve">applying principles of </w:t>
      </w:r>
      <w:r w:rsidR="00334085" w:rsidRPr="00A20C05">
        <w:rPr>
          <w:color w:val="000000"/>
        </w:rPr>
        <w:t>the division of lab</w:t>
      </w:r>
      <w:r w:rsidR="00771D8E">
        <w:rPr>
          <w:color w:val="000000"/>
        </w:rPr>
        <w:t>or similar to those of an</w:t>
      </w:r>
      <w:r w:rsidR="00334085" w:rsidRPr="00A20C05">
        <w:rPr>
          <w:color w:val="000000"/>
        </w:rPr>
        <w:t xml:space="preserve"> insect society</w:t>
      </w:r>
      <w:r w:rsidR="00AE3713" w:rsidRPr="00A20C05">
        <w:rPr>
          <w:color w:val="000000"/>
        </w:rPr>
        <w:t xml:space="preserve"> where some extreme form of application of the Babbage principle makes the </w:t>
      </w:r>
      <w:r w:rsidR="002E61CC">
        <w:rPr>
          <w:color w:val="000000"/>
        </w:rPr>
        <w:t>q</w:t>
      </w:r>
      <w:r w:rsidR="00AE3713" w:rsidRPr="00A20C05">
        <w:rPr>
          <w:color w:val="000000"/>
        </w:rPr>
        <w:t>ueen shap</w:t>
      </w:r>
      <w:r w:rsidR="009364E1">
        <w:rPr>
          <w:color w:val="000000"/>
        </w:rPr>
        <w:t>e</w:t>
      </w:r>
      <w:r w:rsidR="00AE3713" w:rsidRPr="00A20C05">
        <w:rPr>
          <w:color w:val="000000"/>
        </w:rPr>
        <w:t xml:space="preserve"> the bodies of </w:t>
      </w:r>
      <w:r w:rsidR="009364E1">
        <w:rPr>
          <w:color w:val="000000"/>
        </w:rPr>
        <w:t>her</w:t>
      </w:r>
      <w:r w:rsidR="00AE3713" w:rsidRPr="00A20C05">
        <w:rPr>
          <w:color w:val="000000"/>
        </w:rPr>
        <w:t xml:space="preserve"> subject</w:t>
      </w:r>
      <w:r w:rsidR="009364E1">
        <w:rPr>
          <w:color w:val="000000"/>
        </w:rPr>
        <w:t>s</w:t>
      </w:r>
      <w:r w:rsidR="00AE3713" w:rsidRPr="00A20C05">
        <w:rPr>
          <w:color w:val="000000"/>
        </w:rPr>
        <w:t xml:space="preserve"> according to </w:t>
      </w:r>
      <w:r w:rsidR="009364E1">
        <w:rPr>
          <w:color w:val="000000"/>
        </w:rPr>
        <w:t>her</w:t>
      </w:r>
      <w:r w:rsidR="00AE3713" w:rsidRPr="00A20C05">
        <w:rPr>
          <w:color w:val="000000"/>
        </w:rPr>
        <w:t xml:space="preserve"> (re-</w:t>
      </w:r>
      <w:proofErr w:type="gramStart"/>
      <w:r w:rsidR="00AE3713" w:rsidRPr="00A20C05">
        <w:rPr>
          <w:color w:val="000000"/>
        </w:rPr>
        <w:t>)pro</w:t>
      </w:r>
      <w:r w:rsidR="00C43A8A" w:rsidRPr="00A20C05">
        <w:rPr>
          <w:color w:val="000000"/>
        </w:rPr>
        <w:t>ductive</w:t>
      </w:r>
      <w:proofErr w:type="gramEnd"/>
      <w:r w:rsidR="00C43A8A" w:rsidRPr="00A20C05">
        <w:rPr>
          <w:color w:val="000000"/>
        </w:rPr>
        <w:t xml:space="preserve"> needs</w:t>
      </w:r>
      <w:r w:rsidR="001D2901">
        <w:rPr>
          <w:rStyle w:val="FootnoteReference"/>
          <w:color w:val="000000"/>
        </w:rPr>
        <w:footnoteReference w:id="15"/>
      </w:r>
      <w:r w:rsidR="00C43A8A" w:rsidRPr="00A20C05">
        <w:rPr>
          <w:color w:val="000000"/>
        </w:rPr>
        <w:t xml:space="preserve">. There is </w:t>
      </w:r>
      <w:r w:rsidR="00AE3713" w:rsidRPr="00A20C05">
        <w:rPr>
          <w:color w:val="000000"/>
        </w:rPr>
        <w:t>some truth in the criticism that the division of labor of the modern factory system is de-humanizing. The typical human path towards the division o</w:t>
      </w:r>
      <w:r w:rsidR="00C43A8A" w:rsidRPr="00A20C05">
        <w:rPr>
          <w:color w:val="000000"/>
        </w:rPr>
        <w:t xml:space="preserve">f labor </w:t>
      </w:r>
      <w:r w:rsidR="009364E1">
        <w:rPr>
          <w:color w:val="000000"/>
        </w:rPr>
        <w:t>consisted</w:t>
      </w:r>
      <w:r w:rsidR="00C43A8A" w:rsidRPr="00A20C05">
        <w:rPr>
          <w:color w:val="000000"/>
        </w:rPr>
        <w:t xml:space="preserve"> of reciprocity and</w:t>
      </w:r>
      <w:r w:rsidR="00AE3713" w:rsidRPr="00A20C05">
        <w:rPr>
          <w:color w:val="000000"/>
        </w:rPr>
        <w:t xml:space="preserve"> learning</w:t>
      </w:r>
      <w:r w:rsidR="009364E1">
        <w:rPr>
          <w:color w:val="000000"/>
        </w:rPr>
        <w:t>,</w:t>
      </w:r>
      <w:r w:rsidR="00C43A8A" w:rsidRPr="00A20C05">
        <w:rPr>
          <w:color w:val="000000"/>
        </w:rPr>
        <w:t xml:space="preserve"> while the factory system is based on principles that too </w:t>
      </w:r>
      <w:r w:rsidR="009364E1">
        <w:rPr>
          <w:color w:val="000000"/>
        </w:rPr>
        <w:t>close</w:t>
      </w:r>
      <w:r w:rsidR="002E61CC">
        <w:rPr>
          <w:color w:val="000000"/>
        </w:rPr>
        <w:t>ly</w:t>
      </w:r>
      <w:r w:rsidR="009364E1">
        <w:rPr>
          <w:color w:val="000000"/>
        </w:rPr>
        <w:t xml:space="preserve"> </w:t>
      </w:r>
      <w:r w:rsidR="002E61CC">
        <w:rPr>
          <w:color w:val="000000"/>
        </w:rPr>
        <w:t>resemble</w:t>
      </w:r>
      <w:r w:rsidR="00C43A8A" w:rsidRPr="00A20C05">
        <w:rPr>
          <w:color w:val="000000"/>
        </w:rPr>
        <w:t xml:space="preserve"> the hierarchical insect societies where no learning </w:t>
      </w:r>
      <w:r w:rsidR="00771D8E">
        <w:rPr>
          <w:color w:val="000000"/>
        </w:rPr>
        <w:t>(</w:t>
      </w:r>
      <w:r w:rsidR="00C43A8A" w:rsidRPr="00A20C05">
        <w:rPr>
          <w:color w:val="000000"/>
        </w:rPr>
        <w:t>other than that transmitted by genetic heritage</w:t>
      </w:r>
      <w:r w:rsidR="00771D8E">
        <w:rPr>
          <w:color w:val="000000"/>
        </w:rPr>
        <w:t>) takes place</w:t>
      </w:r>
      <w:r w:rsidR="00C43A8A" w:rsidRPr="00A20C05">
        <w:rPr>
          <w:color w:val="000000"/>
        </w:rPr>
        <w:t>.</w:t>
      </w:r>
    </w:p>
    <w:p w14:paraId="5B720A02" w14:textId="77777777" w:rsidR="00104331" w:rsidRPr="00A20C05" w:rsidRDefault="00104331" w:rsidP="00AB21F0">
      <w:pPr>
        <w:spacing w:line="360" w:lineRule="auto"/>
        <w:jc w:val="both"/>
      </w:pPr>
    </w:p>
    <w:p w14:paraId="40F6D5E7" w14:textId="77777777" w:rsidR="00304BFA" w:rsidRDefault="00304BFA" w:rsidP="00AB21F0">
      <w:pPr>
        <w:spacing w:line="360" w:lineRule="auto"/>
        <w:jc w:val="both"/>
        <w:rPr>
          <w:b/>
        </w:rPr>
      </w:pPr>
    </w:p>
    <w:p w14:paraId="378AA0AA" w14:textId="77777777" w:rsidR="00A61C20" w:rsidRDefault="00A61C20" w:rsidP="00AB21F0">
      <w:pPr>
        <w:spacing w:line="360" w:lineRule="auto"/>
        <w:jc w:val="both"/>
        <w:rPr>
          <w:b/>
          <w:lang w:val="it-IT"/>
        </w:rPr>
      </w:pPr>
    </w:p>
    <w:p w14:paraId="5C426FD9" w14:textId="77777777" w:rsidR="00A61C20" w:rsidRDefault="00A61C20" w:rsidP="00AB21F0">
      <w:pPr>
        <w:spacing w:line="360" w:lineRule="auto"/>
        <w:jc w:val="both"/>
        <w:rPr>
          <w:b/>
          <w:lang w:val="it-IT"/>
        </w:rPr>
      </w:pPr>
    </w:p>
    <w:p w14:paraId="5878DD54" w14:textId="77777777" w:rsidR="007F47D4" w:rsidRPr="001C550A" w:rsidRDefault="0069642C" w:rsidP="00AB21F0">
      <w:pPr>
        <w:spacing w:line="360" w:lineRule="auto"/>
        <w:jc w:val="both"/>
        <w:rPr>
          <w:b/>
          <w:lang w:val="it-IT"/>
        </w:rPr>
      </w:pPr>
      <w:r w:rsidRPr="001C550A">
        <w:rPr>
          <w:b/>
          <w:lang w:val="it-IT"/>
        </w:rPr>
        <w:t>6</w:t>
      </w:r>
      <w:r w:rsidR="00175914" w:rsidRPr="001C550A">
        <w:rPr>
          <w:b/>
          <w:lang w:val="it-IT"/>
        </w:rPr>
        <w:t xml:space="preserve">. </w:t>
      </w:r>
      <w:proofErr w:type="spellStart"/>
      <w:r w:rsidR="00175914" w:rsidRPr="001C550A">
        <w:rPr>
          <w:b/>
          <w:lang w:val="it-IT"/>
        </w:rPr>
        <w:t>Conclusion</w:t>
      </w:r>
      <w:proofErr w:type="spellEnd"/>
      <w:r w:rsidR="00175914" w:rsidRPr="001C550A">
        <w:rPr>
          <w:b/>
          <w:lang w:val="it-IT"/>
        </w:rPr>
        <w:t xml:space="preserve">: </w:t>
      </w:r>
      <w:r w:rsidR="00175914" w:rsidRPr="001C550A">
        <w:rPr>
          <w:b/>
          <w:i/>
          <w:lang w:val="it-IT"/>
        </w:rPr>
        <w:t xml:space="preserve">in medio non </w:t>
      </w:r>
      <w:proofErr w:type="spellStart"/>
      <w:r w:rsidR="00175914" w:rsidRPr="001C550A">
        <w:rPr>
          <w:b/>
          <w:i/>
          <w:lang w:val="it-IT"/>
        </w:rPr>
        <w:t>stat</w:t>
      </w:r>
      <w:proofErr w:type="spellEnd"/>
      <w:r w:rsidR="00175914" w:rsidRPr="001C550A">
        <w:rPr>
          <w:b/>
          <w:i/>
          <w:lang w:val="it-IT"/>
        </w:rPr>
        <w:t xml:space="preserve"> </w:t>
      </w:r>
      <w:proofErr w:type="spellStart"/>
      <w:r w:rsidR="00175914" w:rsidRPr="001C550A">
        <w:rPr>
          <w:b/>
          <w:i/>
          <w:lang w:val="it-IT"/>
        </w:rPr>
        <w:t>virtus</w:t>
      </w:r>
      <w:proofErr w:type="spellEnd"/>
      <w:r w:rsidR="0023363E" w:rsidRPr="001C550A">
        <w:rPr>
          <w:b/>
          <w:i/>
          <w:lang w:val="it-IT"/>
        </w:rPr>
        <w:t>?</w:t>
      </w:r>
    </w:p>
    <w:p w14:paraId="2FCFB443" w14:textId="77777777" w:rsidR="007F47D4" w:rsidRPr="001C550A" w:rsidRDefault="007F47D4" w:rsidP="00AB21F0">
      <w:pPr>
        <w:spacing w:line="360" w:lineRule="auto"/>
        <w:jc w:val="both"/>
        <w:rPr>
          <w:lang w:val="it-IT"/>
        </w:rPr>
      </w:pPr>
    </w:p>
    <w:p w14:paraId="4E433286" w14:textId="77777777" w:rsidR="007F47D4" w:rsidRPr="00A20C05" w:rsidRDefault="007F47D4" w:rsidP="00AB21F0">
      <w:pPr>
        <w:spacing w:line="360" w:lineRule="auto"/>
        <w:jc w:val="both"/>
      </w:pPr>
      <w:r w:rsidRPr="00A20C05">
        <w:t>Humans and social insects are</w:t>
      </w:r>
      <w:r w:rsidR="00454D90">
        <w:t xml:space="preserve"> the only species</w:t>
      </w:r>
      <w:r w:rsidRPr="00A20C05">
        <w:t xml:space="preserve"> that have evolved a</w:t>
      </w:r>
      <w:r w:rsidR="00454D90">
        <w:t xml:space="preserve"> complex</w:t>
      </w:r>
      <w:r w:rsidRPr="00A20C05">
        <w:t xml:space="preserve"> division of labor. As a result, having so far </w:t>
      </w:r>
      <w:r w:rsidR="009364E1" w:rsidRPr="00A20C05">
        <w:t xml:space="preserve">been </w:t>
      </w:r>
      <w:r w:rsidRPr="00A20C05">
        <w:t xml:space="preserve">more successful than other species, they account for large part of the total biomass. A </w:t>
      </w:r>
      <w:r w:rsidR="002E61CC">
        <w:t>feature shared by</w:t>
      </w:r>
      <w:r w:rsidR="00771D8E">
        <w:t xml:space="preserve"> the</w:t>
      </w:r>
      <w:r w:rsidR="00377C77">
        <w:t>ir</w:t>
      </w:r>
      <w:r w:rsidR="00771D8E">
        <w:t xml:space="preserve"> two evolutionary paths </w:t>
      </w:r>
      <w:r w:rsidR="002E61CC">
        <w:t>is</w:t>
      </w:r>
      <w:r w:rsidR="00771D8E">
        <w:t xml:space="preserve"> the importance </w:t>
      </w:r>
      <w:r w:rsidRPr="00A20C05">
        <w:t>of sexual</w:t>
      </w:r>
      <w:r w:rsidR="00771D8E">
        <w:t xml:space="preserve"> selection. </w:t>
      </w:r>
      <w:r w:rsidR="00377C77">
        <w:t>However the two</w:t>
      </w:r>
      <w:r w:rsidRPr="00A20C05">
        <w:t xml:space="preserve"> </w:t>
      </w:r>
      <w:r w:rsidR="00771D8E">
        <w:t>paths are dramatically different and are indeed located at</w:t>
      </w:r>
      <w:r w:rsidRPr="00A20C05">
        <w:t xml:space="preserve"> two opposite poles of the reproductive spectrum</w:t>
      </w:r>
      <w:r w:rsidR="00364E9C">
        <w:t>:  the</w:t>
      </w:r>
      <w:r w:rsidRPr="00A20C05">
        <w:t xml:space="preserve"> great</w:t>
      </w:r>
      <w:r w:rsidR="00364E9C">
        <w:t>est unitary investment of female mammals</w:t>
      </w:r>
      <w:r w:rsidRPr="00A20C05">
        <w:t xml:space="preserve"> in the generation of their offsprin</w:t>
      </w:r>
      <w:r w:rsidR="00364E9C">
        <w:t xml:space="preserve">g and the lowest </w:t>
      </w:r>
      <w:r w:rsidRPr="00A20C05">
        <w:t>unitary investmen</w:t>
      </w:r>
      <w:r w:rsidR="00364E9C">
        <w:t>ts of female insects in</w:t>
      </w:r>
      <w:r w:rsidRPr="00A20C05">
        <w:t xml:space="preserve"> their larvae.</w:t>
      </w:r>
    </w:p>
    <w:p w14:paraId="02F623C3" w14:textId="77777777" w:rsidR="00E9594B" w:rsidRDefault="007F47D4" w:rsidP="00AB21F0">
      <w:pPr>
        <w:spacing w:line="360" w:lineRule="auto"/>
        <w:jc w:val="both"/>
      </w:pPr>
      <w:r w:rsidRPr="00A20C05">
        <w:t>The departure of humans from elementary primate societies has been linked to a disproportionate att</w:t>
      </w:r>
      <w:r w:rsidR="00377C77">
        <w:t>ention of our species to</w:t>
      </w:r>
      <w:r w:rsidRPr="00A20C05">
        <w:t xml:space="preserve"> emotional and intelle</w:t>
      </w:r>
      <w:r w:rsidR="00377C77">
        <w:t>ctual activities</w:t>
      </w:r>
      <w:r w:rsidRPr="00A20C05">
        <w:t xml:space="preserve"> related to the search </w:t>
      </w:r>
      <w:r w:rsidR="00B543C6">
        <w:t>for</w:t>
      </w:r>
      <w:r w:rsidRPr="00A20C05">
        <w:t xml:space="preserve"> a sexual partner. In this respect, the contrast with social inse</w:t>
      </w:r>
      <w:r w:rsidR="00377C77">
        <w:t xml:space="preserve">cts could not be greater. The </w:t>
      </w:r>
      <w:r w:rsidRPr="00A20C05">
        <w:t xml:space="preserve">evolution of social insects has been related to the sterility of the greatest part of the population. The transition to a complex division </w:t>
      </w:r>
      <w:r w:rsidR="003C6141" w:rsidRPr="00A20C05">
        <w:t>of labor has</w:t>
      </w:r>
      <w:r w:rsidR="00364E9C">
        <w:t xml:space="preserve"> not only</w:t>
      </w:r>
      <w:r w:rsidR="003C6141" w:rsidRPr="00A20C05">
        <w:t xml:space="preserve"> </w:t>
      </w:r>
      <w:r w:rsidRPr="00A20C05">
        <w:t>happened at two opposite poles of the repr</w:t>
      </w:r>
      <w:r w:rsidR="00B65B0F" w:rsidRPr="00A20C05">
        <w:t>oductive spectrum.</w:t>
      </w:r>
      <w:r w:rsidR="00364E9C">
        <w:t xml:space="preserve"> The transition to complex societies has also </w:t>
      </w:r>
      <w:r w:rsidR="00B543C6">
        <w:t xml:space="preserve">been </w:t>
      </w:r>
      <w:r w:rsidR="00364E9C">
        <w:t>related to a further reinforcement of these differences. Social i</w:t>
      </w:r>
      <w:r w:rsidR="001C2D0B" w:rsidRPr="00A20C05">
        <w:t xml:space="preserve">nsect </w:t>
      </w:r>
      <w:r w:rsidR="002E61CC">
        <w:t>q</w:t>
      </w:r>
      <w:r w:rsidR="00364E9C">
        <w:t>ueens decreased even further the negligible unitary cost of reproduction of the insect wo</w:t>
      </w:r>
      <w:r w:rsidR="00DD091E">
        <w:t>rld.  Human female</w:t>
      </w:r>
      <w:r w:rsidR="00304BFA">
        <w:t>s</w:t>
      </w:r>
      <w:r w:rsidR="00DD091E">
        <w:t xml:space="preserve"> </w:t>
      </w:r>
      <w:r w:rsidR="00B543C6">
        <w:t xml:space="preserve">greatly </w:t>
      </w:r>
      <w:r w:rsidR="00DD091E">
        <w:t>increase</w:t>
      </w:r>
      <w:r w:rsidR="00304BFA">
        <w:t>d</w:t>
      </w:r>
      <w:r w:rsidR="00E12DE9">
        <w:t xml:space="preserve"> the</w:t>
      </w:r>
      <w:r w:rsidR="00DD091E">
        <w:t xml:space="preserve"> cost</w:t>
      </w:r>
      <w:r w:rsidR="00B543C6">
        <w:t>s</w:t>
      </w:r>
      <w:r w:rsidR="00DD091E">
        <w:t xml:space="preserve"> of production of offspring</w:t>
      </w:r>
      <w:r w:rsidR="00304BFA">
        <w:t>,</w:t>
      </w:r>
      <w:r w:rsidR="00E12DE9">
        <w:t xml:space="preserve"> which were already high </w:t>
      </w:r>
      <w:r w:rsidR="00304BFA">
        <w:t xml:space="preserve">among mammals. </w:t>
      </w:r>
    </w:p>
    <w:p w14:paraId="37C6A497" w14:textId="77777777" w:rsidR="00C9657B" w:rsidRDefault="00304BFA" w:rsidP="00AB21F0">
      <w:pPr>
        <w:spacing w:line="360" w:lineRule="auto"/>
        <w:jc w:val="both"/>
      </w:pPr>
      <w:r>
        <w:t>While located at</w:t>
      </w:r>
      <w:r w:rsidR="00DD091E">
        <w:t xml:space="preserve"> two opposite poles</w:t>
      </w:r>
      <w:r>
        <w:t>,</w:t>
      </w:r>
      <w:r w:rsidR="00E12DE9">
        <w:t xml:space="preserve"> humans and social insects </w:t>
      </w:r>
      <w:r w:rsidR="00B543C6">
        <w:t xml:space="preserve">have </w:t>
      </w:r>
      <w:r w:rsidR="00E12DE9">
        <w:t>shared</w:t>
      </w:r>
      <w:r w:rsidR="003C6141" w:rsidRPr="00A20C05">
        <w:t xml:space="preserve"> </w:t>
      </w:r>
      <w:r w:rsidR="00E12DE9">
        <w:t>the fate</w:t>
      </w:r>
      <w:r w:rsidR="00A30FFC">
        <w:t xml:space="preserve"> of becoming successful</w:t>
      </w:r>
      <w:r w:rsidR="007F47D4" w:rsidRPr="00A20C05">
        <w:t xml:space="preserve"> exception</w:t>
      </w:r>
      <w:r w:rsidR="00B65B0F" w:rsidRPr="00A20C05">
        <w:t>s</w:t>
      </w:r>
      <w:r w:rsidR="007F47D4" w:rsidRPr="00A20C05">
        <w:t xml:space="preserve"> in natural history. </w:t>
      </w:r>
      <w:r w:rsidR="00A30FFC">
        <w:t>Evolution has allowed</w:t>
      </w:r>
      <w:r w:rsidR="006E060E" w:rsidRPr="00A20C05">
        <w:t xml:space="preserve"> </w:t>
      </w:r>
      <w:r w:rsidR="007F47D4" w:rsidRPr="00A20C05">
        <w:t xml:space="preserve">a complex division of labor only in two extreme cases </w:t>
      </w:r>
      <w:r w:rsidR="002E61CC">
        <w:t>on</w:t>
      </w:r>
      <w:r w:rsidR="007F47D4" w:rsidRPr="00A20C05">
        <w:t xml:space="preserve"> the spectrum of reproductive systems.</w:t>
      </w:r>
      <w:r w:rsidR="00E9594B">
        <w:t xml:space="preserve"> By contrast,</w:t>
      </w:r>
      <w:r w:rsidR="007F47D4" w:rsidRPr="00A20C05">
        <w:t xml:space="preserve"> </w:t>
      </w:r>
      <w:r w:rsidR="00E9594B">
        <w:t>t</w:t>
      </w:r>
      <w:r w:rsidR="007F47D4" w:rsidRPr="00A20C05">
        <w:t>he many species falling in between these two extreme cases could not benefit from the advantages of the division of labor.</w:t>
      </w:r>
      <w:r w:rsidR="00C2286C" w:rsidRPr="00A20C05">
        <w:t xml:space="preserve"> On the one hand, their insufficient in</w:t>
      </w:r>
      <w:r w:rsidR="00B65B0F" w:rsidRPr="00A20C05">
        <w:t xml:space="preserve">dividual investment </w:t>
      </w:r>
      <w:r w:rsidR="00B543C6">
        <w:t>in</w:t>
      </w:r>
      <w:r w:rsidR="00B65B0F" w:rsidRPr="00A20C05">
        <w:t xml:space="preserve"> each new</w:t>
      </w:r>
      <w:r w:rsidR="0043670F">
        <w:t>born individual has</w:t>
      </w:r>
      <w:r w:rsidR="00C2286C" w:rsidRPr="00A20C05">
        <w:t xml:space="preserve"> </w:t>
      </w:r>
      <w:r w:rsidR="002E61CC">
        <w:t>prevented them from</w:t>
      </w:r>
      <w:r w:rsidR="00C2286C" w:rsidRPr="00A20C05">
        <w:t xml:space="preserve"> exploit</w:t>
      </w:r>
      <w:r w:rsidR="002E61CC">
        <w:t>ing</w:t>
      </w:r>
      <w:r w:rsidR="00C2286C" w:rsidRPr="00A20C05">
        <w:t xml:space="preserve"> the </w:t>
      </w:r>
      <w:proofErr w:type="spellStart"/>
      <w:r w:rsidR="00C2286C" w:rsidRPr="00A20C05">
        <w:t>Smithian</w:t>
      </w:r>
      <w:proofErr w:type="spellEnd"/>
      <w:r w:rsidR="00C2286C" w:rsidRPr="00A20C05">
        <w:t xml:space="preserve"> advantages of the division of labor requiring reciprocity, social intelligence and sophisticated communication. On the other hand, their relati</w:t>
      </w:r>
      <w:r w:rsidR="0043670F">
        <w:t>ve high cost of reproduction has</w:t>
      </w:r>
      <w:r w:rsidR="00C2286C" w:rsidRPr="00A20C05">
        <w:t xml:space="preserve"> </w:t>
      </w:r>
      <w:r w:rsidR="002E61CC">
        <w:t>prevented</w:t>
      </w:r>
      <w:r w:rsidR="00C2286C" w:rsidRPr="00A20C05">
        <w:t xml:space="preserve"> them</w:t>
      </w:r>
      <w:r w:rsidR="0043670F">
        <w:t xml:space="preserve"> </w:t>
      </w:r>
      <w:r w:rsidR="002E61CC">
        <w:t>from</w:t>
      </w:r>
      <w:r w:rsidR="0043670F">
        <w:t xml:space="preserve"> develop</w:t>
      </w:r>
      <w:r w:rsidR="002E61CC">
        <w:t>ing</w:t>
      </w:r>
      <w:r w:rsidR="00C2286C" w:rsidRPr="00A20C05">
        <w:t xml:space="preserve"> a system of centralized reproduction and a</w:t>
      </w:r>
      <w:r w:rsidR="0043670F">
        <w:t xml:space="preserve"> genetic</w:t>
      </w:r>
      <w:r w:rsidR="00C2286C" w:rsidRPr="00A20C05">
        <w:t xml:space="preserve"> divisi</w:t>
      </w:r>
      <w:r w:rsidR="0043670F">
        <w:t>on of labor analogous to that advocated in</w:t>
      </w:r>
      <w:r w:rsidR="00DD091E">
        <w:t xml:space="preserve"> the Babbage principle.</w:t>
      </w:r>
      <w:r w:rsidR="000F67B5">
        <w:t xml:space="preserve"> </w:t>
      </w:r>
    </w:p>
    <w:p w14:paraId="1FD29411" w14:textId="76173919" w:rsidR="00420398" w:rsidRDefault="000F67B5" w:rsidP="00845EA7">
      <w:pPr>
        <w:spacing w:line="360" w:lineRule="auto"/>
        <w:jc w:val="both"/>
      </w:pPr>
      <w:r w:rsidRPr="00C9657B">
        <w:rPr>
          <w:rFonts w:eastAsia="Times New Roman"/>
          <w:color w:val="222222"/>
          <w:lang w:eastAsia="it-IT"/>
        </w:rPr>
        <w:t xml:space="preserve">Evolution </w:t>
      </w:r>
      <w:r w:rsidR="00B543C6">
        <w:rPr>
          <w:rFonts w:eastAsia="Times New Roman"/>
          <w:color w:val="222222"/>
          <w:lang w:eastAsia="it-IT"/>
        </w:rPr>
        <w:t>refuted</w:t>
      </w:r>
      <w:r w:rsidRPr="00C9657B">
        <w:rPr>
          <w:rFonts w:eastAsia="Times New Roman"/>
          <w:color w:val="222222"/>
          <w:lang w:eastAsia="it-IT"/>
        </w:rPr>
        <w:t xml:space="preserve"> the</w:t>
      </w:r>
      <w:r w:rsidR="00304BFA" w:rsidRPr="00C9657B">
        <w:rPr>
          <w:rFonts w:eastAsia="Times New Roman"/>
          <w:color w:val="222222"/>
          <w:lang w:eastAsia="it-IT"/>
        </w:rPr>
        <w:t xml:space="preserve"> Aristotelian principle </w:t>
      </w:r>
      <w:r w:rsidR="00C9657B" w:rsidRPr="00C9657B">
        <w:t>“</w:t>
      </w:r>
      <w:r w:rsidR="001C2D0B" w:rsidRPr="00C9657B">
        <w:rPr>
          <w:rFonts w:eastAsia="Times New Roman"/>
          <w:i/>
          <w:color w:val="222222"/>
          <w:lang w:eastAsia="it-IT"/>
        </w:rPr>
        <w:t xml:space="preserve">In </w:t>
      </w:r>
      <w:proofErr w:type="spellStart"/>
      <w:r w:rsidR="001C2D0B" w:rsidRPr="00C9657B">
        <w:rPr>
          <w:rFonts w:eastAsia="Times New Roman"/>
          <w:i/>
          <w:color w:val="222222"/>
          <w:lang w:eastAsia="it-IT"/>
        </w:rPr>
        <w:t>medio</w:t>
      </w:r>
      <w:proofErr w:type="spellEnd"/>
      <w:r w:rsidR="001C2D0B" w:rsidRPr="00C9657B">
        <w:rPr>
          <w:rFonts w:eastAsia="Times New Roman"/>
          <w:i/>
          <w:color w:val="222222"/>
          <w:lang w:eastAsia="it-IT"/>
        </w:rPr>
        <w:t xml:space="preserve"> stat </w:t>
      </w:r>
      <w:proofErr w:type="spellStart"/>
      <w:r w:rsidR="001C2D0B" w:rsidRPr="00C9657B">
        <w:rPr>
          <w:rFonts w:eastAsia="Times New Roman"/>
          <w:i/>
          <w:color w:val="222222"/>
          <w:lang w:eastAsia="it-IT"/>
        </w:rPr>
        <w:t>virtus</w:t>
      </w:r>
      <w:proofErr w:type="spellEnd"/>
      <w:r w:rsidR="00C9657B" w:rsidRPr="00C9657B">
        <w:rPr>
          <w:rFonts w:eastAsia="Times New Roman"/>
          <w:i/>
          <w:color w:val="222222"/>
          <w:lang w:eastAsia="it-IT"/>
        </w:rPr>
        <w:t>”,</w:t>
      </w:r>
      <w:r w:rsidR="001C2D0B" w:rsidRPr="00C9657B">
        <w:rPr>
          <w:rFonts w:eastAsia="Times New Roman"/>
          <w:color w:val="222222"/>
          <w:lang w:eastAsia="it-IT"/>
        </w:rPr>
        <w:t xml:space="preserve"> </w:t>
      </w:r>
      <w:r w:rsidR="00C9657B" w:rsidRPr="00C9657B">
        <w:rPr>
          <w:rFonts w:eastAsia="Times New Roman"/>
          <w:color w:val="222222"/>
          <w:lang w:eastAsia="it-IT"/>
        </w:rPr>
        <w:t>meaning that</w:t>
      </w:r>
      <w:r w:rsidRPr="00C9657B">
        <w:rPr>
          <w:rFonts w:eastAsia="Times New Roman"/>
          <w:color w:val="222222"/>
          <w:lang w:eastAsia="it-IT"/>
        </w:rPr>
        <w:t xml:space="preserve"> </w:t>
      </w:r>
      <w:r w:rsidR="00E07F78">
        <w:rPr>
          <w:rFonts w:eastAsia="Times New Roman"/>
          <w:color w:val="222222"/>
          <w:lang w:eastAsia="it-IT"/>
        </w:rPr>
        <w:t>successful behavior is to be found</w:t>
      </w:r>
      <w:r w:rsidR="00C9657B" w:rsidRPr="00C9657B">
        <w:rPr>
          <w:rFonts w:eastAsia="Times New Roman"/>
          <w:color w:val="222222"/>
          <w:lang w:eastAsia="it-IT"/>
        </w:rPr>
        <w:t xml:space="preserve"> in the middle</w:t>
      </w:r>
      <w:r w:rsidRPr="00C9657B">
        <w:rPr>
          <w:rFonts w:eastAsia="Times New Roman"/>
          <w:color w:val="222222"/>
          <w:lang w:eastAsia="it-IT"/>
        </w:rPr>
        <w:t>.</w:t>
      </w:r>
      <w:r w:rsidR="00C9657B" w:rsidRPr="00C9657B">
        <w:t xml:space="preserve">  Only at the e</w:t>
      </w:r>
      <w:r w:rsidR="00AE358E" w:rsidRPr="00C9657B">
        <w:t>xtremes of the evolutionary possible path</w:t>
      </w:r>
      <w:r w:rsidR="00C9657B" w:rsidRPr="00C9657B">
        <w:t>s</w:t>
      </w:r>
      <w:r w:rsidR="00B543C6">
        <w:t xml:space="preserve"> did</w:t>
      </w:r>
      <w:r w:rsidR="00AE358E" w:rsidRPr="00C9657B">
        <w:t xml:space="preserve"> </w:t>
      </w:r>
      <w:r w:rsidR="000B2447" w:rsidRPr="00C9657B">
        <w:t>a complex division of labor</w:t>
      </w:r>
      <w:r w:rsidR="005D1DCF" w:rsidRPr="00C9657B">
        <w:t xml:space="preserve"> bec</w:t>
      </w:r>
      <w:r w:rsidR="00B543C6">
        <w:t>o</w:t>
      </w:r>
      <w:r w:rsidR="005D1DCF" w:rsidRPr="00C9657B">
        <w:t>me possible</w:t>
      </w:r>
      <w:r w:rsidR="000B2447" w:rsidRPr="00C9657B">
        <w:t xml:space="preserve"> </w:t>
      </w:r>
      <w:r w:rsidR="005D1DCF" w:rsidRPr="00C9657B">
        <w:t>and allow</w:t>
      </w:r>
      <w:r w:rsidR="001C2D0B" w:rsidRPr="00C9657B">
        <w:t xml:space="preserve"> s</w:t>
      </w:r>
      <w:r w:rsidR="005D1DCF" w:rsidRPr="00C9657B">
        <w:t>ome species to</w:t>
      </w:r>
      <w:r w:rsidR="00C9657B" w:rsidRPr="00C9657B">
        <w:t xml:space="preserve"> prosper and to</w:t>
      </w:r>
      <w:r w:rsidR="007B5DF2" w:rsidRPr="00C9657B">
        <w:t xml:space="preserve"> colonize our plane</w:t>
      </w:r>
      <w:r w:rsidR="00DD091E" w:rsidRPr="00C9657B">
        <w:t>t</w:t>
      </w:r>
      <w:r w:rsidR="007B5DF2" w:rsidRPr="00A20C05">
        <w:t>.</w:t>
      </w:r>
      <w:r w:rsidR="00E07F78">
        <w:t xml:space="preserve"> The many species in between these two extremes failed to evolve what was going to become such an amazingly successful evolutionary trait.</w:t>
      </w:r>
      <w:r w:rsidR="00845EA7">
        <w:t xml:space="preserve"> </w:t>
      </w:r>
      <w:r w:rsidR="00F34CAC">
        <w:t>This argument allows us to understand why only human and social insects have evolved a division of labor and why</w:t>
      </w:r>
      <w:r w:rsidR="00420398">
        <w:t xml:space="preserve"> Mandevi</w:t>
      </w:r>
      <w:r w:rsidR="002421F8">
        <w:t>lle’s fable referred to bees,</w:t>
      </w:r>
      <w:r w:rsidR="00420398">
        <w:t xml:space="preserve"> not to chimps,</w:t>
      </w:r>
      <w:r w:rsidR="002421F8">
        <w:t xml:space="preserve"> to</w:t>
      </w:r>
      <w:r w:rsidR="00420398">
        <w:t xml:space="preserve"> gorillas or to some</w:t>
      </w:r>
      <w:r w:rsidR="002421F8">
        <w:t xml:space="preserve"> other of our close relatives. Paradoxically, m</w:t>
      </w:r>
      <w:r w:rsidR="00420398">
        <w:t>inimum and maximum parental investments made the analogy possible.</w:t>
      </w:r>
    </w:p>
    <w:p w14:paraId="5AA509E6" w14:textId="11D0E81E" w:rsidR="005D1DCF" w:rsidRDefault="002421F8" w:rsidP="00845EA7">
      <w:pPr>
        <w:spacing w:line="360" w:lineRule="auto"/>
        <w:jc w:val="both"/>
      </w:pPr>
      <w:r>
        <w:t>T</w:t>
      </w:r>
      <w:r w:rsidR="0087772D">
        <w:t>he</w:t>
      </w:r>
      <w:r>
        <w:t xml:space="preserve"> paradoxical</w:t>
      </w:r>
      <w:r w:rsidR="0087772D">
        <w:t xml:space="preserve"> nature of the analogy has some disturbing im</w:t>
      </w:r>
      <w:r w:rsidR="003D72ED">
        <w:t>plications. Our</w:t>
      </w:r>
      <w:r w:rsidR="0087772D">
        <w:t xml:space="preserve"> division of</w:t>
      </w:r>
      <w:r w:rsidR="008D750E">
        <w:t xml:space="preserve"> labor evolved at one</w:t>
      </w:r>
      <w:r w:rsidR="00396026">
        <w:t xml:space="preserve"> extreme of the life spectrum. I</w:t>
      </w:r>
      <w:r w:rsidR="008D750E">
        <w:t>t was associate</w:t>
      </w:r>
      <w:r w:rsidR="002F7B8B">
        <w:t>d to the development of empathy and communication and to</w:t>
      </w:r>
      <w:r w:rsidR="008D750E">
        <w:t xml:space="preserve"> a desire to share experiences and knowledge</w:t>
      </w:r>
      <w:r w:rsidR="00C42997">
        <w:t>,</w:t>
      </w:r>
      <w:r w:rsidR="008D750E">
        <w:t xml:space="preserve"> </w:t>
      </w:r>
      <w:r w:rsidR="002F7B8B">
        <w:t>favoring a cumulative process of learnin</w:t>
      </w:r>
      <w:r w:rsidR="00A13D3B">
        <w:t xml:space="preserve">g by doing. By contrast, </w:t>
      </w:r>
      <w:r w:rsidR="006173D1">
        <w:t>capitalism</w:t>
      </w:r>
      <w:r w:rsidR="00B50232">
        <w:t xml:space="preserve"> has</w:t>
      </w:r>
      <w:r w:rsidR="00A13D3B">
        <w:t xml:space="preserve"> increasingly adopted</w:t>
      </w:r>
      <w:r w:rsidR="00C42997">
        <w:t xml:space="preserve"> the</w:t>
      </w:r>
      <w:r w:rsidR="00A13D3B">
        <w:t xml:space="preserve"> principles </w:t>
      </w:r>
      <w:r w:rsidR="006173D1">
        <w:t>of</w:t>
      </w:r>
      <w:r w:rsidR="00A13D3B">
        <w:t xml:space="preserve"> the</w:t>
      </w:r>
      <w:r w:rsidR="00C42997">
        <w:t xml:space="preserve"> division of labo</w:t>
      </w:r>
      <w:r w:rsidR="006173D1">
        <w:t>r</w:t>
      </w:r>
      <w:r w:rsidR="00C42997">
        <w:t xml:space="preserve"> that are</w:t>
      </w:r>
      <w:r w:rsidR="00A13D3B">
        <w:t xml:space="preserve"> typical of insect societies. Experience and knowledge have not been shared but</w:t>
      </w:r>
      <w:r w:rsidR="00396026">
        <w:t xml:space="preserve"> have been</w:t>
      </w:r>
      <w:r w:rsidR="00A13D3B">
        <w:t xml:space="preserve"> co</w:t>
      </w:r>
      <w:r w:rsidR="00396026">
        <w:t>ncentrated and monopolized. Limited instructions have</w:t>
      </w:r>
      <w:r w:rsidR="00A13D3B">
        <w:t xml:space="preserve"> hierarchically</w:t>
      </w:r>
      <w:r w:rsidR="00396026">
        <w:t xml:space="preserve"> been</w:t>
      </w:r>
      <w:r w:rsidR="00A13D3B">
        <w:t xml:space="preserve"> transmitted</w:t>
      </w:r>
      <w:r w:rsidR="00396026">
        <w:t xml:space="preserve"> to workers and their formation costs have been</w:t>
      </w:r>
      <w:r w:rsidR="00A13D3B">
        <w:t xml:space="preserve"> minimized</w:t>
      </w:r>
      <w:r w:rsidR="00C42997">
        <w:t>,</w:t>
      </w:r>
      <w:r w:rsidR="00A13D3B">
        <w:t xml:space="preserve"> as</w:t>
      </w:r>
      <w:r w:rsidR="00396026">
        <w:t xml:space="preserve"> if</w:t>
      </w:r>
      <w:r w:rsidR="00A13D3B">
        <w:t xml:space="preserve"> they were the unfertile offspring of an </w:t>
      </w:r>
      <w:r w:rsidR="00396026">
        <w:t xml:space="preserve">insects’ queen.  This process, </w:t>
      </w:r>
      <w:r w:rsidR="00C42997">
        <w:t>which is</w:t>
      </w:r>
      <w:r w:rsidR="0012193C">
        <w:t xml:space="preserve"> </w:t>
      </w:r>
      <w:r w:rsidR="00A13D3B">
        <w:t>evident in the</w:t>
      </w:r>
      <w:r w:rsidR="00836C51">
        <w:t xml:space="preserve"> </w:t>
      </w:r>
      <w:proofErr w:type="spellStart"/>
      <w:r w:rsidR="00836C51">
        <w:t>Tayloristic</w:t>
      </w:r>
      <w:proofErr w:type="spellEnd"/>
      <w:r w:rsidR="00836C51">
        <w:t xml:space="preserve"> </w:t>
      </w:r>
      <w:r w:rsidR="00396026">
        <w:t>firm,</w:t>
      </w:r>
      <w:r w:rsidR="00836C51">
        <w:t xml:space="preserve"> is even stronger in present world of intellectual monopoly</w:t>
      </w:r>
      <w:r w:rsidR="00396026">
        <w:t xml:space="preserve"> capitalism (Pagano 2014). T</w:t>
      </w:r>
      <w:r w:rsidR="00836C51">
        <w:t>hanks to the privatization of intellectual assets, production workers have been often</w:t>
      </w:r>
      <w:r w:rsidR="0012193C">
        <w:t xml:space="preserve"> expelled from knowledge-intensive firms and they are often located in</w:t>
      </w:r>
      <w:r w:rsidR="00836C51">
        <w:t xml:space="preserve"> di</w:t>
      </w:r>
      <w:r w:rsidR="003D72ED">
        <w:t>fferent region</w:t>
      </w:r>
      <w:r w:rsidR="0012193C">
        <w:t>s and countries. The global division of labor of intellectual monopoly capitalism</w:t>
      </w:r>
      <w:r w:rsidR="00FD0D2A">
        <w:t xml:space="preserve"> has</w:t>
      </w:r>
      <w:r w:rsidR="0012193C">
        <w:t xml:space="preserve"> </w:t>
      </w:r>
      <w:r w:rsidR="00FD0D2A">
        <w:t>eliminated</w:t>
      </w:r>
      <w:r w:rsidR="003D72ED">
        <w:t xml:space="preserve"> </w:t>
      </w:r>
      <w:r w:rsidR="00FD0D2A">
        <w:t>most</w:t>
      </w:r>
      <w:r w:rsidR="00836C51">
        <w:t xml:space="preserve"> remains</w:t>
      </w:r>
      <w:r w:rsidR="0012193C">
        <w:t xml:space="preserve"> of empathy and communication </w:t>
      </w:r>
      <w:r w:rsidR="001E4D30">
        <w:t>that</w:t>
      </w:r>
      <w:r w:rsidR="00FD0D2A">
        <w:t xml:space="preserve"> had survived the </w:t>
      </w:r>
      <w:proofErr w:type="spellStart"/>
      <w:r w:rsidR="00FD0D2A">
        <w:t>Tayloristic</w:t>
      </w:r>
      <w:proofErr w:type="spellEnd"/>
      <w:r w:rsidR="00FD0D2A">
        <w:t xml:space="preserve"> firm</w:t>
      </w:r>
      <w:r w:rsidR="003D72ED">
        <w:t>.</w:t>
      </w:r>
    </w:p>
    <w:p w14:paraId="7761EF4F" w14:textId="7F7E2F14" w:rsidR="00B50232" w:rsidRDefault="00FD0D2A" w:rsidP="00845EA7">
      <w:pPr>
        <w:spacing w:line="360" w:lineRule="auto"/>
        <w:jc w:val="both"/>
        <w:rPr>
          <w:rFonts w:cs="Times-Roman"/>
          <w:b/>
          <w:color w:val="131413"/>
          <w:szCs w:val="20"/>
          <w:lang w:eastAsia="it-IT"/>
        </w:rPr>
      </w:pPr>
      <w:r>
        <w:t>We belong to an</w:t>
      </w:r>
      <w:r w:rsidR="00196E50">
        <w:t xml:space="preserve"> exceptional species that has evolved some extreme characteristics allowing a division of labor. </w:t>
      </w:r>
      <w:r>
        <w:t>We</w:t>
      </w:r>
      <w:r w:rsidR="002421F8">
        <w:t xml:space="preserve"> have also become a</w:t>
      </w:r>
      <w:r w:rsidR="00196E50">
        <w:t xml:space="preserve"> species, which can force some of its members to adopt roles in </w:t>
      </w:r>
      <w:r w:rsidR="002421F8">
        <w:t>the division of labor that are typical of</w:t>
      </w:r>
      <w:r w:rsidR="00F0134C">
        <w:t xml:space="preserve"> another</w:t>
      </w:r>
      <w:r>
        <w:t xml:space="preserve"> excepti</w:t>
      </w:r>
      <w:r w:rsidR="00F0134C">
        <w:t>on, arising in insect societies</w:t>
      </w:r>
      <w:r>
        <w:t xml:space="preserve"> at the</w:t>
      </w:r>
      <w:r w:rsidR="00196E50">
        <w:t xml:space="preserve"> opposite extreme of life. Unsurprisingly</w:t>
      </w:r>
      <w:r w:rsidR="002421F8">
        <w:t xml:space="preserve">, this development </w:t>
      </w:r>
      <w:r w:rsidR="00196E50">
        <w:t>is often perceived as doing</w:t>
      </w:r>
      <w:r w:rsidR="002421F8">
        <w:t xml:space="preserve"> violence to human nature.</w:t>
      </w:r>
    </w:p>
    <w:p w14:paraId="0879B39F" w14:textId="77777777" w:rsidR="00810983" w:rsidRDefault="00810983" w:rsidP="004B6C99">
      <w:pPr>
        <w:widowControl w:val="0"/>
        <w:autoSpaceDE w:val="0"/>
        <w:autoSpaceDN w:val="0"/>
        <w:adjustRightInd w:val="0"/>
        <w:spacing w:after="0" w:line="360" w:lineRule="auto"/>
        <w:jc w:val="center"/>
        <w:rPr>
          <w:rFonts w:cs="Times-Roman"/>
          <w:b/>
          <w:color w:val="131413"/>
          <w:szCs w:val="20"/>
          <w:lang w:eastAsia="it-IT"/>
        </w:rPr>
      </w:pPr>
    </w:p>
    <w:p w14:paraId="3FEC7FED" w14:textId="77777777" w:rsidR="00810983" w:rsidRDefault="00810983" w:rsidP="004B6C99">
      <w:pPr>
        <w:widowControl w:val="0"/>
        <w:autoSpaceDE w:val="0"/>
        <w:autoSpaceDN w:val="0"/>
        <w:adjustRightInd w:val="0"/>
        <w:spacing w:after="0" w:line="360" w:lineRule="auto"/>
        <w:jc w:val="center"/>
        <w:rPr>
          <w:rFonts w:cs="Times-Roman"/>
          <w:b/>
          <w:color w:val="131413"/>
          <w:szCs w:val="20"/>
          <w:lang w:eastAsia="it-IT"/>
        </w:rPr>
      </w:pPr>
    </w:p>
    <w:p w14:paraId="6EF48488" w14:textId="77777777" w:rsidR="0069707C" w:rsidRDefault="0069707C" w:rsidP="004B6C99">
      <w:pPr>
        <w:widowControl w:val="0"/>
        <w:autoSpaceDE w:val="0"/>
        <w:autoSpaceDN w:val="0"/>
        <w:adjustRightInd w:val="0"/>
        <w:spacing w:after="0" w:line="360" w:lineRule="auto"/>
        <w:jc w:val="center"/>
        <w:rPr>
          <w:rFonts w:cs="Times-Roman"/>
          <w:b/>
          <w:color w:val="131413"/>
          <w:szCs w:val="20"/>
          <w:lang w:eastAsia="it-IT"/>
        </w:rPr>
      </w:pPr>
    </w:p>
    <w:p w14:paraId="1AD883C7" w14:textId="77777777" w:rsidR="002C434F" w:rsidRDefault="002C434F" w:rsidP="004A4DD7">
      <w:pPr>
        <w:widowControl w:val="0"/>
        <w:autoSpaceDE w:val="0"/>
        <w:autoSpaceDN w:val="0"/>
        <w:adjustRightInd w:val="0"/>
        <w:spacing w:after="0" w:line="360" w:lineRule="auto"/>
        <w:jc w:val="center"/>
        <w:rPr>
          <w:rFonts w:cs="Times-Roman"/>
          <w:b/>
          <w:color w:val="131413"/>
          <w:szCs w:val="20"/>
          <w:lang w:eastAsia="it-IT"/>
        </w:rPr>
      </w:pPr>
    </w:p>
    <w:p w14:paraId="32E44715" w14:textId="77777777" w:rsidR="008916A9" w:rsidRPr="00A20C05" w:rsidRDefault="008916A9" w:rsidP="004A4DD7">
      <w:pPr>
        <w:widowControl w:val="0"/>
        <w:autoSpaceDE w:val="0"/>
        <w:autoSpaceDN w:val="0"/>
        <w:adjustRightInd w:val="0"/>
        <w:spacing w:after="0" w:line="360" w:lineRule="auto"/>
        <w:jc w:val="center"/>
        <w:rPr>
          <w:rFonts w:cs="Times-Roman"/>
          <w:b/>
          <w:color w:val="131413"/>
          <w:szCs w:val="20"/>
          <w:lang w:eastAsia="it-IT"/>
        </w:rPr>
      </w:pPr>
      <w:r w:rsidRPr="00A20C05">
        <w:rPr>
          <w:rFonts w:cs="Times-Roman"/>
          <w:b/>
          <w:color w:val="131413"/>
          <w:szCs w:val="20"/>
          <w:lang w:eastAsia="it-IT"/>
        </w:rPr>
        <w:t>References.</w:t>
      </w:r>
    </w:p>
    <w:p w14:paraId="7A87BFE7" w14:textId="77777777" w:rsidR="00431979" w:rsidRPr="00A20C05" w:rsidRDefault="00431979" w:rsidP="00AB21F0">
      <w:pPr>
        <w:widowControl w:val="0"/>
        <w:autoSpaceDE w:val="0"/>
        <w:autoSpaceDN w:val="0"/>
        <w:adjustRightInd w:val="0"/>
        <w:spacing w:after="0" w:line="360" w:lineRule="auto"/>
        <w:jc w:val="center"/>
        <w:rPr>
          <w:rFonts w:cs="Times-Roman"/>
          <w:b/>
          <w:color w:val="131413"/>
          <w:szCs w:val="20"/>
          <w:lang w:eastAsia="it-IT"/>
        </w:rPr>
      </w:pPr>
    </w:p>
    <w:p w14:paraId="44D9F881" w14:textId="77777777" w:rsidR="00431979" w:rsidRPr="00A20C05" w:rsidRDefault="00431979" w:rsidP="00AB21F0">
      <w:pPr>
        <w:widowControl w:val="0"/>
        <w:autoSpaceDE w:val="0"/>
        <w:autoSpaceDN w:val="0"/>
        <w:adjustRightInd w:val="0"/>
        <w:spacing w:after="0" w:line="360" w:lineRule="auto"/>
        <w:jc w:val="center"/>
        <w:rPr>
          <w:rFonts w:cs="Times-Roman"/>
          <w:b/>
          <w:color w:val="131413"/>
          <w:szCs w:val="20"/>
          <w:lang w:eastAsia="it-IT"/>
        </w:rPr>
      </w:pPr>
    </w:p>
    <w:p w14:paraId="791F42CE" w14:textId="77777777" w:rsidR="008916A9" w:rsidRPr="00A20C05" w:rsidRDefault="000F0514" w:rsidP="0097580C">
      <w:pPr>
        <w:widowControl w:val="0"/>
        <w:autoSpaceDE w:val="0"/>
        <w:autoSpaceDN w:val="0"/>
        <w:adjustRightInd w:val="0"/>
        <w:spacing w:after="0" w:line="360" w:lineRule="auto"/>
        <w:jc w:val="both"/>
        <w:rPr>
          <w:rFonts w:cs="Times-Roman"/>
          <w:color w:val="131413"/>
          <w:szCs w:val="20"/>
          <w:lang w:eastAsia="it-IT"/>
        </w:rPr>
      </w:pPr>
      <w:r w:rsidRPr="00A20C05">
        <w:rPr>
          <w:rFonts w:cs="Times-Roman"/>
          <w:color w:val="131413"/>
          <w:szCs w:val="20"/>
          <w:lang w:eastAsia="it-IT"/>
        </w:rPr>
        <w:t>Babbage C. (1832) On the Economics of Machines and Manufactures London, Charles Knight.</w:t>
      </w:r>
    </w:p>
    <w:p w14:paraId="3F52BFCA" w14:textId="77777777" w:rsidR="000F0514" w:rsidRPr="00A20C05" w:rsidRDefault="000F0514" w:rsidP="0097580C">
      <w:pPr>
        <w:widowControl w:val="0"/>
        <w:autoSpaceDE w:val="0"/>
        <w:autoSpaceDN w:val="0"/>
        <w:adjustRightInd w:val="0"/>
        <w:spacing w:after="0" w:line="360" w:lineRule="auto"/>
        <w:jc w:val="both"/>
        <w:rPr>
          <w:rFonts w:cs="Times-Roman"/>
          <w:color w:val="131413"/>
          <w:szCs w:val="20"/>
          <w:lang w:eastAsia="it-IT"/>
        </w:rPr>
      </w:pPr>
    </w:p>
    <w:p w14:paraId="64947209" w14:textId="77777777" w:rsidR="00AE3713" w:rsidRDefault="008916A9" w:rsidP="0097580C">
      <w:pPr>
        <w:widowControl w:val="0"/>
        <w:autoSpaceDE w:val="0"/>
        <w:autoSpaceDN w:val="0"/>
        <w:adjustRightInd w:val="0"/>
        <w:spacing w:after="0" w:line="360" w:lineRule="auto"/>
        <w:jc w:val="both"/>
        <w:rPr>
          <w:rFonts w:cs="Times-Roman"/>
          <w:color w:val="131413"/>
          <w:szCs w:val="20"/>
          <w:lang w:eastAsia="it-IT"/>
        </w:rPr>
      </w:pPr>
      <w:proofErr w:type="spellStart"/>
      <w:r w:rsidRPr="00A20C05">
        <w:rPr>
          <w:rFonts w:cs="Times-Roman"/>
          <w:color w:val="131413"/>
          <w:szCs w:val="20"/>
          <w:lang w:eastAsia="it-IT"/>
        </w:rPr>
        <w:t>Battistini</w:t>
      </w:r>
      <w:proofErr w:type="spellEnd"/>
      <w:r w:rsidRPr="00A20C05">
        <w:rPr>
          <w:rFonts w:cs="Times-Roman"/>
          <w:color w:val="131413"/>
          <w:szCs w:val="20"/>
          <w:lang w:eastAsia="it-IT"/>
        </w:rPr>
        <w:t xml:space="preserve"> A., Pagano U. (2008</w:t>
      </w:r>
      <w:proofErr w:type="gramStart"/>
      <w:r w:rsidRPr="00A20C05">
        <w:rPr>
          <w:rFonts w:cs="Times-Roman"/>
          <w:color w:val="131413"/>
          <w:szCs w:val="20"/>
          <w:lang w:eastAsia="it-IT"/>
        </w:rPr>
        <w:t>)  Primates’</w:t>
      </w:r>
      <w:proofErr w:type="gramEnd"/>
      <w:r w:rsidRPr="00A20C05">
        <w:rPr>
          <w:rFonts w:cs="Times-Roman"/>
          <w:color w:val="131413"/>
          <w:szCs w:val="20"/>
          <w:lang w:eastAsia="it-IT"/>
        </w:rPr>
        <w:t xml:space="preserve"> Fertilization Systems and Evolution of the Human Brain. </w:t>
      </w:r>
      <w:proofErr w:type="gramStart"/>
      <w:r w:rsidRPr="00A20C05">
        <w:rPr>
          <w:rFonts w:cs="Times-Roman"/>
          <w:i/>
          <w:color w:val="131413"/>
          <w:szCs w:val="20"/>
          <w:lang w:eastAsia="it-IT"/>
        </w:rPr>
        <w:t xml:space="preserve">Journal of </w:t>
      </w:r>
      <w:proofErr w:type="spellStart"/>
      <w:r w:rsidRPr="00A20C05">
        <w:rPr>
          <w:rFonts w:cs="Times-Roman"/>
          <w:i/>
          <w:color w:val="131413"/>
          <w:szCs w:val="20"/>
          <w:lang w:eastAsia="it-IT"/>
        </w:rPr>
        <w:t>Bioeconomics</w:t>
      </w:r>
      <w:proofErr w:type="spellEnd"/>
      <w:r w:rsidRPr="00A20C05">
        <w:rPr>
          <w:rFonts w:cs="Times-Roman"/>
          <w:color w:val="131413"/>
          <w:szCs w:val="20"/>
          <w:lang w:eastAsia="it-IT"/>
        </w:rPr>
        <w:t>, Vol. 10 N. 1 pp. 1-21.</w:t>
      </w:r>
      <w:proofErr w:type="gramEnd"/>
      <w:r w:rsidR="00D371DF">
        <w:rPr>
          <w:rFonts w:cs="Times-Roman"/>
          <w:color w:val="131413"/>
          <w:szCs w:val="20"/>
          <w:lang w:eastAsia="it-IT"/>
        </w:rPr>
        <w:t xml:space="preserve"> </w:t>
      </w:r>
    </w:p>
    <w:p w14:paraId="4130E9BD" w14:textId="77777777" w:rsidR="00C408A8" w:rsidRDefault="00C408A8" w:rsidP="0097580C">
      <w:pPr>
        <w:widowControl w:val="0"/>
        <w:autoSpaceDE w:val="0"/>
        <w:autoSpaceDN w:val="0"/>
        <w:adjustRightInd w:val="0"/>
        <w:spacing w:after="0" w:line="360" w:lineRule="auto"/>
        <w:jc w:val="both"/>
        <w:rPr>
          <w:rFonts w:cs="Times-Roman"/>
          <w:color w:val="131413"/>
          <w:szCs w:val="20"/>
          <w:lang w:eastAsia="it-IT"/>
        </w:rPr>
      </w:pPr>
    </w:p>
    <w:p w14:paraId="0C83BCD3" w14:textId="4F73D300" w:rsidR="00C408A8" w:rsidRDefault="00C408A8" w:rsidP="00C408A8">
      <w:pPr>
        <w:widowControl w:val="0"/>
        <w:autoSpaceDE w:val="0"/>
        <w:autoSpaceDN w:val="0"/>
        <w:adjustRightInd w:val="0"/>
        <w:spacing w:after="0" w:line="360" w:lineRule="auto"/>
        <w:jc w:val="both"/>
        <w:rPr>
          <w:rFonts w:cs="Times-Roman"/>
          <w:color w:val="131413"/>
          <w:szCs w:val="20"/>
          <w:lang w:eastAsia="it-IT"/>
        </w:rPr>
      </w:pPr>
      <w:proofErr w:type="spellStart"/>
      <w:r w:rsidRPr="00C408A8">
        <w:rPr>
          <w:rFonts w:cs="Times-Roman"/>
          <w:color w:val="131413"/>
          <w:szCs w:val="20"/>
          <w:lang w:eastAsia="it-IT"/>
        </w:rPr>
        <w:t>Battistini</w:t>
      </w:r>
      <w:proofErr w:type="spellEnd"/>
      <w:r w:rsidRPr="00C408A8">
        <w:rPr>
          <w:rFonts w:cs="Times-Roman"/>
          <w:color w:val="131413"/>
          <w:szCs w:val="20"/>
          <w:lang w:eastAsia="it-IT"/>
        </w:rPr>
        <w:t>, A. (2013).</w:t>
      </w:r>
      <w:r>
        <w:rPr>
          <w:rFonts w:cs="Times-Roman"/>
          <w:color w:val="131413"/>
          <w:szCs w:val="20"/>
          <w:lang w:eastAsia="it-IT"/>
        </w:rPr>
        <w:t xml:space="preserve"> </w:t>
      </w:r>
      <w:r w:rsidRPr="00C408A8">
        <w:rPr>
          <w:rFonts w:cs="Times-Roman"/>
          <w:color w:val="131413"/>
          <w:szCs w:val="20"/>
          <w:lang w:eastAsia="it-IT"/>
        </w:rPr>
        <w:t>A</w:t>
      </w:r>
      <w:r>
        <w:rPr>
          <w:rFonts w:cs="Times-Roman"/>
          <w:color w:val="131413"/>
          <w:szCs w:val="20"/>
          <w:lang w:eastAsia="it-IT"/>
        </w:rPr>
        <w:t xml:space="preserve"> </w:t>
      </w:r>
      <w:r w:rsidRPr="00C408A8">
        <w:rPr>
          <w:rFonts w:cs="Times-Roman"/>
          <w:color w:val="131413"/>
          <w:szCs w:val="20"/>
          <w:lang w:eastAsia="it-IT"/>
        </w:rPr>
        <w:t xml:space="preserve">note on the difference between human and non-human productive </w:t>
      </w:r>
      <w:proofErr w:type="spellStart"/>
      <w:r w:rsidRPr="00C408A8">
        <w:rPr>
          <w:rFonts w:cs="Times-Roman"/>
          <w:color w:val="131413"/>
          <w:szCs w:val="20"/>
          <w:lang w:eastAsia="it-IT"/>
        </w:rPr>
        <w:t>factors</w:t>
      </w:r>
      <w:proofErr w:type="gramStart"/>
      <w:r w:rsidRPr="00C408A8">
        <w:rPr>
          <w:rFonts w:cs="Times-Roman"/>
          <w:color w:val="131413"/>
          <w:szCs w:val="20"/>
          <w:lang w:eastAsia="it-IT"/>
        </w:rPr>
        <w:t>:Comments</w:t>
      </w:r>
      <w:proofErr w:type="spellEnd"/>
      <w:proofErr w:type="gramEnd"/>
      <w:r>
        <w:rPr>
          <w:rFonts w:cs="Times-Roman"/>
          <w:color w:val="131413"/>
          <w:szCs w:val="20"/>
          <w:lang w:eastAsia="it-IT"/>
        </w:rPr>
        <w:t xml:space="preserve"> </w:t>
      </w:r>
      <w:r w:rsidRPr="00C408A8">
        <w:rPr>
          <w:rFonts w:cs="Times-Roman"/>
          <w:color w:val="131413"/>
          <w:szCs w:val="20"/>
          <w:lang w:eastAsia="it-IT"/>
        </w:rPr>
        <w:t xml:space="preserve">on love, war and cultures: An institutional approach to human evolution”. </w:t>
      </w:r>
      <w:r w:rsidRPr="00C408A8">
        <w:rPr>
          <w:rFonts w:cs="Times-Roman"/>
          <w:i/>
          <w:iCs/>
          <w:color w:val="131413"/>
          <w:szCs w:val="20"/>
          <w:lang w:eastAsia="it-IT"/>
        </w:rPr>
        <w:t xml:space="preserve">Journal of </w:t>
      </w:r>
      <w:proofErr w:type="spellStart"/>
      <w:r w:rsidRPr="00C408A8">
        <w:rPr>
          <w:rFonts w:cs="Times-Roman"/>
          <w:i/>
          <w:iCs/>
          <w:color w:val="131413"/>
          <w:szCs w:val="20"/>
          <w:lang w:eastAsia="it-IT"/>
        </w:rPr>
        <w:t>Bioeconomics</w:t>
      </w:r>
      <w:proofErr w:type="spellEnd"/>
      <w:r w:rsidRPr="00C408A8">
        <w:rPr>
          <w:rFonts w:cs="Times-Roman"/>
          <w:color w:val="131413"/>
          <w:szCs w:val="20"/>
          <w:lang w:eastAsia="it-IT"/>
        </w:rPr>
        <w:t xml:space="preserve">, </w:t>
      </w:r>
      <w:r w:rsidRPr="00C408A8">
        <w:rPr>
          <w:rFonts w:cs="Times-Roman"/>
          <w:i/>
          <w:iCs/>
          <w:color w:val="131413"/>
          <w:szCs w:val="20"/>
          <w:lang w:eastAsia="it-IT"/>
        </w:rPr>
        <w:t>15</w:t>
      </w:r>
      <w:r w:rsidRPr="00C408A8">
        <w:rPr>
          <w:rFonts w:cs="Times-Roman"/>
          <w:color w:val="131413"/>
          <w:szCs w:val="20"/>
          <w:lang w:eastAsia="it-IT"/>
        </w:rPr>
        <w:t>,</w:t>
      </w:r>
      <w:r>
        <w:rPr>
          <w:rFonts w:cs="Times-Roman"/>
          <w:color w:val="131413"/>
          <w:szCs w:val="20"/>
          <w:lang w:eastAsia="it-IT"/>
        </w:rPr>
        <w:t xml:space="preserve"> </w:t>
      </w:r>
      <w:r w:rsidRPr="00C408A8">
        <w:rPr>
          <w:rFonts w:cs="Times-Roman"/>
          <w:color w:val="131413"/>
          <w:szCs w:val="20"/>
          <w:lang w:eastAsia="it-IT"/>
        </w:rPr>
        <w:t>66–70.</w:t>
      </w:r>
    </w:p>
    <w:p w14:paraId="2DE7B251" w14:textId="77777777" w:rsidR="007F297C" w:rsidRDefault="007F297C" w:rsidP="0097580C">
      <w:pPr>
        <w:widowControl w:val="0"/>
        <w:autoSpaceDE w:val="0"/>
        <w:autoSpaceDN w:val="0"/>
        <w:adjustRightInd w:val="0"/>
        <w:spacing w:after="0" w:line="360" w:lineRule="auto"/>
        <w:jc w:val="both"/>
        <w:rPr>
          <w:rFonts w:cs="Times-Roman"/>
          <w:color w:val="131413"/>
          <w:szCs w:val="20"/>
          <w:lang w:eastAsia="it-IT"/>
        </w:rPr>
      </w:pPr>
    </w:p>
    <w:p w14:paraId="2CB0883F" w14:textId="77777777" w:rsidR="007F297C" w:rsidRDefault="007F297C" w:rsidP="0097580C">
      <w:pPr>
        <w:widowControl w:val="0"/>
        <w:autoSpaceDE w:val="0"/>
        <w:autoSpaceDN w:val="0"/>
        <w:adjustRightInd w:val="0"/>
        <w:spacing w:after="0" w:line="360" w:lineRule="auto"/>
        <w:jc w:val="both"/>
        <w:rPr>
          <w:rFonts w:cs="Times-Roman"/>
          <w:color w:val="131413"/>
          <w:szCs w:val="20"/>
          <w:lang w:eastAsia="it-IT"/>
        </w:rPr>
      </w:pPr>
      <w:proofErr w:type="spellStart"/>
      <w:r>
        <w:rPr>
          <w:rFonts w:cs="Times-Roman"/>
          <w:color w:val="131413"/>
          <w:szCs w:val="20"/>
          <w:lang w:eastAsia="it-IT"/>
        </w:rPr>
        <w:t>Braverman</w:t>
      </w:r>
      <w:proofErr w:type="spellEnd"/>
      <w:r>
        <w:rPr>
          <w:rFonts w:cs="Times-Roman"/>
          <w:color w:val="131413"/>
          <w:szCs w:val="20"/>
          <w:lang w:eastAsia="it-IT"/>
        </w:rPr>
        <w:t xml:space="preserve"> H. (1998) </w:t>
      </w:r>
      <w:r w:rsidRPr="00836BFE">
        <w:rPr>
          <w:rFonts w:cs="Times-Roman"/>
          <w:i/>
          <w:color w:val="131413"/>
          <w:szCs w:val="20"/>
          <w:lang w:eastAsia="it-IT"/>
        </w:rPr>
        <w:t>Labor and Monopoly Capital</w:t>
      </w:r>
      <w:r w:rsidR="00F64ED6">
        <w:rPr>
          <w:rFonts w:cs="Times-Roman"/>
          <w:color w:val="131413"/>
          <w:szCs w:val="20"/>
          <w:lang w:eastAsia="it-IT"/>
        </w:rPr>
        <w:t>.</w:t>
      </w:r>
      <w:r w:rsidR="00836BFE">
        <w:rPr>
          <w:rFonts w:cs="Times-Roman"/>
          <w:color w:val="131413"/>
          <w:szCs w:val="20"/>
          <w:lang w:eastAsia="it-IT"/>
        </w:rPr>
        <w:t xml:space="preserve"> Monthly Review Press, New York.</w:t>
      </w:r>
    </w:p>
    <w:p w14:paraId="0B67A2EB" w14:textId="77777777" w:rsidR="00901EAD" w:rsidRDefault="00901EAD" w:rsidP="0097580C">
      <w:pPr>
        <w:widowControl w:val="0"/>
        <w:autoSpaceDE w:val="0"/>
        <w:autoSpaceDN w:val="0"/>
        <w:adjustRightInd w:val="0"/>
        <w:spacing w:after="0" w:line="360" w:lineRule="auto"/>
        <w:jc w:val="both"/>
        <w:rPr>
          <w:rFonts w:cs="Times-Roman"/>
          <w:color w:val="131413"/>
          <w:szCs w:val="20"/>
          <w:lang w:eastAsia="it-IT"/>
        </w:rPr>
      </w:pPr>
    </w:p>
    <w:p w14:paraId="21E1D688" w14:textId="77777777" w:rsidR="00901EAD" w:rsidRDefault="00901EAD" w:rsidP="0097580C">
      <w:pPr>
        <w:widowControl w:val="0"/>
        <w:autoSpaceDE w:val="0"/>
        <w:autoSpaceDN w:val="0"/>
        <w:adjustRightInd w:val="0"/>
        <w:spacing w:after="0" w:line="360" w:lineRule="auto"/>
        <w:jc w:val="both"/>
        <w:rPr>
          <w:rFonts w:cs="Times-Roman"/>
          <w:color w:val="131413"/>
          <w:szCs w:val="20"/>
          <w:lang w:eastAsia="it-IT"/>
        </w:rPr>
      </w:pPr>
      <w:proofErr w:type="gramStart"/>
      <w:r>
        <w:rPr>
          <w:rFonts w:cs="Times-Roman"/>
          <w:color w:val="131413"/>
          <w:szCs w:val="20"/>
          <w:lang w:eastAsia="it-IT"/>
        </w:rPr>
        <w:t xml:space="preserve">Blair </w:t>
      </w:r>
      <w:proofErr w:type="spellStart"/>
      <w:r>
        <w:rPr>
          <w:rFonts w:cs="Times-Roman"/>
          <w:color w:val="131413"/>
          <w:szCs w:val="20"/>
          <w:lang w:eastAsia="it-IT"/>
        </w:rPr>
        <w:t>Bolles</w:t>
      </w:r>
      <w:proofErr w:type="spellEnd"/>
      <w:r>
        <w:rPr>
          <w:rFonts w:cs="Times-Roman"/>
          <w:color w:val="131413"/>
          <w:szCs w:val="20"/>
          <w:lang w:eastAsia="it-IT"/>
        </w:rPr>
        <w:t xml:space="preserve"> E. </w:t>
      </w:r>
      <w:r w:rsidR="00461BAB">
        <w:rPr>
          <w:rFonts w:cs="Times-Roman"/>
          <w:color w:val="131413"/>
          <w:szCs w:val="20"/>
          <w:lang w:eastAsia="it-IT"/>
        </w:rPr>
        <w:t xml:space="preserve">(2011) </w:t>
      </w:r>
      <w:r w:rsidR="00461BAB" w:rsidRPr="00461BAB">
        <w:rPr>
          <w:rFonts w:cs="Times-Roman"/>
          <w:i/>
          <w:color w:val="131413"/>
          <w:szCs w:val="20"/>
          <w:lang w:eastAsia="it-IT"/>
        </w:rPr>
        <w:t>Babel’s Dawn.</w:t>
      </w:r>
      <w:proofErr w:type="gramEnd"/>
      <w:r w:rsidR="00461BAB" w:rsidRPr="00461BAB">
        <w:rPr>
          <w:rFonts w:cs="Times-Roman"/>
          <w:i/>
          <w:color w:val="131413"/>
          <w:szCs w:val="20"/>
          <w:lang w:eastAsia="it-IT"/>
        </w:rPr>
        <w:t xml:space="preserve"> </w:t>
      </w:r>
      <w:proofErr w:type="gramStart"/>
      <w:r w:rsidR="00461BAB" w:rsidRPr="00461BAB">
        <w:rPr>
          <w:rFonts w:cs="Times-Roman"/>
          <w:i/>
          <w:color w:val="131413"/>
          <w:szCs w:val="20"/>
          <w:lang w:eastAsia="it-IT"/>
        </w:rPr>
        <w:t xml:space="preserve">A Natural History of the Origins of </w:t>
      </w:r>
      <w:proofErr w:type="spellStart"/>
      <w:r w:rsidR="00461BAB" w:rsidRPr="00461BAB">
        <w:rPr>
          <w:rFonts w:cs="Times-Roman"/>
          <w:i/>
          <w:color w:val="131413"/>
          <w:szCs w:val="20"/>
          <w:lang w:eastAsia="it-IT"/>
        </w:rPr>
        <w:t>Speeech</w:t>
      </w:r>
      <w:proofErr w:type="spellEnd"/>
      <w:r w:rsidR="00461BAB" w:rsidRPr="00461BAB">
        <w:rPr>
          <w:rFonts w:cs="Times-Roman"/>
          <w:i/>
          <w:color w:val="131413"/>
          <w:szCs w:val="20"/>
          <w:lang w:eastAsia="it-IT"/>
        </w:rPr>
        <w:t>.</w:t>
      </w:r>
      <w:proofErr w:type="gramEnd"/>
      <w:r w:rsidR="00461BAB">
        <w:rPr>
          <w:rFonts w:cs="Times-Roman"/>
          <w:color w:val="131413"/>
          <w:szCs w:val="20"/>
          <w:lang w:eastAsia="it-IT"/>
        </w:rPr>
        <w:t xml:space="preserve"> </w:t>
      </w:r>
      <w:proofErr w:type="gramStart"/>
      <w:r w:rsidR="003C446F">
        <w:rPr>
          <w:rFonts w:cs="Times-Roman"/>
          <w:color w:val="131413"/>
          <w:szCs w:val="20"/>
          <w:lang w:eastAsia="it-IT"/>
        </w:rPr>
        <w:t>Counterpoint, Berkeley.</w:t>
      </w:r>
      <w:proofErr w:type="gramEnd"/>
      <w:r w:rsidR="00461BAB">
        <w:rPr>
          <w:rFonts w:cs="Times-Roman"/>
          <w:color w:val="131413"/>
          <w:szCs w:val="20"/>
          <w:lang w:eastAsia="it-IT"/>
        </w:rPr>
        <w:t xml:space="preserve"> </w:t>
      </w:r>
    </w:p>
    <w:p w14:paraId="6FEFEBFB" w14:textId="77777777" w:rsidR="003E1BC7" w:rsidRPr="00A20C05" w:rsidRDefault="003E1BC7" w:rsidP="0097580C">
      <w:pPr>
        <w:widowControl w:val="0"/>
        <w:autoSpaceDE w:val="0"/>
        <w:autoSpaceDN w:val="0"/>
        <w:adjustRightInd w:val="0"/>
        <w:spacing w:after="0" w:line="360" w:lineRule="auto"/>
        <w:jc w:val="both"/>
        <w:rPr>
          <w:rFonts w:cs="Times-Roman"/>
          <w:color w:val="131413"/>
          <w:szCs w:val="20"/>
          <w:lang w:eastAsia="it-IT"/>
        </w:rPr>
      </w:pPr>
    </w:p>
    <w:p w14:paraId="623CEE73"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val="en-GB" w:eastAsia="it-IT"/>
        </w:rPr>
      </w:pPr>
      <w:r w:rsidRPr="00A20C05">
        <w:rPr>
          <w:rFonts w:cs="Times-Roman"/>
          <w:color w:val="131413"/>
          <w:szCs w:val="20"/>
          <w:lang w:val="en-GB" w:eastAsia="it-IT"/>
        </w:rPr>
        <w:t xml:space="preserve">Bowles, S. (2006). </w:t>
      </w:r>
      <w:proofErr w:type="gramStart"/>
      <w:r w:rsidRPr="00A20C05">
        <w:rPr>
          <w:rFonts w:cs="Times-Roman"/>
          <w:color w:val="131413"/>
          <w:szCs w:val="20"/>
          <w:lang w:val="en-GB" w:eastAsia="it-IT"/>
        </w:rPr>
        <w:t xml:space="preserve">Group competition, reproductive </w:t>
      </w:r>
      <w:proofErr w:type="spellStart"/>
      <w:r w:rsidRPr="00A20C05">
        <w:rPr>
          <w:rFonts w:cs="Times-Roman"/>
          <w:color w:val="131413"/>
          <w:szCs w:val="20"/>
          <w:lang w:val="en-GB" w:eastAsia="it-IT"/>
        </w:rPr>
        <w:t>leveling</w:t>
      </w:r>
      <w:proofErr w:type="spellEnd"/>
      <w:r w:rsidRPr="00A20C05">
        <w:rPr>
          <w:rFonts w:cs="Times-Roman"/>
          <w:color w:val="131413"/>
          <w:szCs w:val="20"/>
          <w:lang w:val="en-GB" w:eastAsia="it-IT"/>
        </w:rPr>
        <w:t xml:space="preserve"> and the evolution of human altruism.</w:t>
      </w:r>
      <w:proofErr w:type="gramEnd"/>
    </w:p>
    <w:p w14:paraId="56948BC4"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r w:rsidRPr="00A20C05">
        <w:rPr>
          <w:rFonts w:cs="Times-Roman"/>
          <w:i/>
          <w:iCs/>
          <w:color w:val="131413"/>
          <w:szCs w:val="20"/>
          <w:lang w:val="en-GB" w:eastAsia="it-IT"/>
        </w:rPr>
        <w:t>Science, 314</w:t>
      </w:r>
      <w:r w:rsidRPr="00A20C05">
        <w:rPr>
          <w:rFonts w:cs="Times-Roman"/>
          <w:color w:val="131413"/>
          <w:szCs w:val="20"/>
          <w:lang w:val="en-GB" w:eastAsia="it-IT"/>
        </w:rPr>
        <w:t>, 1569–1572.</w:t>
      </w:r>
    </w:p>
    <w:p w14:paraId="1BC2BDD0"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p>
    <w:p w14:paraId="18F8A5B6"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r w:rsidRPr="00A20C05">
        <w:rPr>
          <w:rFonts w:cs="Times-Roman"/>
          <w:color w:val="131413"/>
          <w:szCs w:val="20"/>
          <w:lang w:eastAsia="it-IT"/>
        </w:rPr>
        <w:t xml:space="preserve">Bowles S. (2013) Darwin, Marx and Pagano: a comment on "Love, War and Cultures"". </w:t>
      </w:r>
      <w:r w:rsidRPr="00A20C05">
        <w:rPr>
          <w:rFonts w:cs="Times-Roman"/>
          <w:i/>
          <w:color w:val="131413"/>
          <w:szCs w:val="20"/>
          <w:lang w:eastAsia="it-IT"/>
        </w:rPr>
        <w:t xml:space="preserve">Journal of </w:t>
      </w:r>
      <w:proofErr w:type="spellStart"/>
      <w:r w:rsidRPr="00A20C05">
        <w:rPr>
          <w:rFonts w:cs="Times-Roman"/>
          <w:i/>
          <w:color w:val="131413"/>
          <w:szCs w:val="20"/>
          <w:lang w:eastAsia="it-IT"/>
        </w:rPr>
        <w:t>Bioeconomics</w:t>
      </w:r>
      <w:proofErr w:type="spellEnd"/>
      <w:r w:rsidRPr="00A20C05">
        <w:rPr>
          <w:rFonts w:cs="Times-Roman"/>
          <w:i/>
          <w:color w:val="131413"/>
          <w:szCs w:val="20"/>
          <w:lang w:eastAsia="it-IT"/>
        </w:rPr>
        <w:t>,</w:t>
      </w:r>
      <w:r w:rsidRPr="00A20C05">
        <w:rPr>
          <w:rFonts w:cs="Times-Roman"/>
          <w:color w:val="131413"/>
          <w:szCs w:val="20"/>
          <w:lang w:eastAsia="it-IT"/>
        </w:rPr>
        <w:t xml:space="preserve"> V. 15 pp. 71-81 </w:t>
      </w:r>
    </w:p>
    <w:p w14:paraId="15FA0618"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p>
    <w:p w14:paraId="33C88B6E" w14:textId="77777777" w:rsidR="008916A9" w:rsidRPr="00A20C05" w:rsidRDefault="006B1091" w:rsidP="0097580C">
      <w:pPr>
        <w:widowControl w:val="0"/>
        <w:autoSpaceDE w:val="0"/>
        <w:autoSpaceDN w:val="0"/>
        <w:adjustRightInd w:val="0"/>
        <w:spacing w:after="0" w:line="360" w:lineRule="auto"/>
        <w:jc w:val="both"/>
        <w:rPr>
          <w:rFonts w:cs="Times-Roman"/>
          <w:color w:val="131413"/>
          <w:szCs w:val="20"/>
          <w:lang w:eastAsia="it-IT"/>
        </w:rPr>
      </w:pPr>
      <w:r>
        <w:rPr>
          <w:rFonts w:cs="Times-Roman"/>
          <w:color w:val="131413"/>
          <w:szCs w:val="20"/>
          <w:lang w:val="en-GB" w:eastAsia="it-IT"/>
        </w:rPr>
        <w:t>Darwin, C. (1879</w:t>
      </w:r>
      <w:r w:rsidR="008916A9" w:rsidRPr="00A20C05">
        <w:rPr>
          <w:rFonts w:cs="Times-Roman"/>
          <w:color w:val="131413"/>
          <w:szCs w:val="20"/>
          <w:lang w:val="en-GB" w:eastAsia="it-IT"/>
        </w:rPr>
        <w:t xml:space="preserve">). </w:t>
      </w:r>
      <w:proofErr w:type="gramStart"/>
      <w:r w:rsidR="008916A9" w:rsidRPr="00A20C05">
        <w:rPr>
          <w:rFonts w:cs="Times-Roman"/>
          <w:color w:val="131413"/>
          <w:szCs w:val="20"/>
          <w:lang w:val="en-GB" w:eastAsia="it-IT"/>
        </w:rPr>
        <w:t>The descent of man and selection in relation to sex.</w:t>
      </w:r>
      <w:proofErr w:type="gramEnd"/>
      <w:r w:rsidR="008916A9" w:rsidRPr="00A20C05">
        <w:rPr>
          <w:rFonts w:cs="Times-Roman"/>
          <w:color w:val="131413"/>
          <w:szCs w:val="20"/>
          <w:lang w:val="en-GB" w:eastAsia="it-IT"/>
        </w:rPr>
        <w:t xml:space="preserve"> </w:t>
      </w:r>
      <w:proofErr w:type="gramStart"/>
      <w:r w:rsidR="008916A9" w:rsidRPr="00A20C05">
        <w:rPr>
          <w:rFonts w:cs="Times-Roman"/>
          <w:color w:val="131413"/>
          <w:szCs w:val="20"/>
          <w:lang w:val="en-GB" w:eastAsia="it-IT"/>
        </w:rPr>
        <w:t>Penguin Books, Middlesex (2004).</w:t>
      </w:r>
      <w:proofErr w:type="gramEnd"/>
    </w:p>
    <w:p w14:paraId="2F99C418"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p>
    <w:p w14:paraId="39048AFC" w14:textId="77777777" w:rsidR="008916A9" w:rsidRDefault="008916A9" w:rsidP="0097580C">
      <w:pPr>
        <w:widowControl w:val="0"/>
        <w:autoSpaceDE w:val="0"/>
        <w:autoSpaceDN w:val="0"/>
        <w:adjustRightInd w:val="0"/>
        <w:spacing w:after="0" w:line="360" w:lineRule="auto"/>
        <w:jc w:val="both"/>
        <w:rPr>
          <w:rFonts w:cs="Times-Roman"/>
          <w:color w:val="131413"/>
          <w:szCs w:val="20"/>
          <w:lang w:eastAsia="it-IT"/>
        </w:rPr>
      </w:pPr>
      <w:proofErr w:type="gramStart"/>
      <w:r w:rsidRPr="00A20C05">
        <w:rPr>
          <w:rFonts w:cs="Times-Roman"/>
          <w:color w:val="131413"/>
          <w:szCs w:val="20"/>
          <w:lang w:eastAsia="it-IT"/>
        </w:rPr>
        <w:t>Dawkins R. (2012) The Descent of Edward Wilson.</w:t>
      </w:r>
      <w:proofErr w:type="gramEnd"/>
      <w:r w:rsidRPr="00A20C05">
        <w:rPr>
          <w:rFonts w:cs="Times-Roman"/>
          <w:color w:val="131413"/>
          <w:szCs w:val="20"/>
          <w:lang w:eastAsia="it-IT"/>
        </w:rPr>
        <w:t xml:space="preserve"> </w:t>
      </w:r>
      <w:r w:rsidRPr="00A20C05">
        <w:rPr>
          <w:rFonts w:cs="Times-Roman"/>
          <w:i/>
          <w:color w:val="131413"/>
          <w:szCs w:val="20"/>
          <w:lang w:eastAsia="it-IT"/>
        </w:rPr>
        <w:t>Prospect.</w:t>
      </w:r>
      <w:r w:rsidRPr="00A20C05">
        <w:rPr>
          <w:rFonts w:cs="Times-Roman"/>
          <w:color w:val="131413"/>
          <w:szCs w:val="20"/>
          <w:lang w:eastAsia="it-IT"/>
        </w:rPr>
        <w:t xml:space="preserve"> May 24 2012.</w:t>
      </w:r>
      <w:r w:rsidR="003E1BC7">
        <w:rPr>
          <w:rFonts w:cs="Times-Roman"/>
          <w:color w:val="131413"/>
          <w:szCs w:val="20"/>
          <w:lang w:eastAsia="it-IT"/>
        </w:rPr>
        <w:t xml:space="preserve"> </w:t>
      </w:r>
    </w:p>
    <w:p w14:paraId="7E54BD36" w14:textId="77777777" w:rsidR="0036259E" w:rsidRDefault="0036259E" w:rsidP="0097580C">
      <w:pPr>
        <w:widowControl w:val="0"/>
        <w:autoSpaceDE w:val="0"/>
        <w:autoSpaceDN w:val="0"/>
        <w:adjustRightInd w:val="0"/>
        <w:spacing w:after="0" w:line="360" w:lineRule="auto"/>
        <w:jc w:val="both"/>
        <w:rPr>
          <w:rFonts w:cs="Times-Roman"/>
          <w:color w:val="131413"/>
          <w:szCs w:val="20"/>
          <w:lang w:eastAsia="it-IT"/>
        </w:rPr>
      </w:pPr>
    </w:p>
    <w:p w14:paraId="13EBAE64" w14:textId="77777777" w:rsidR="0036259E" w:rsidRPr="00A20C05" w:rsidRDefault="0036259E" w:rsidP="0036259E">
      <w:pPr>
        <w:widowControl w:val="0"/>
        <w:autoSpaceDE w:val="0"/>
        <w:autoSpaceDN w:val="0"/>
        <w:adjustRightInd w:val="0"/>
        <w:spacing w:after="0" w:line="360" w:lineRule="auto"/>
        <w:jc w:val="both"/>
        <w:rPr>
          <w:rFonts w:cs="Times-Roman"/>
          <w:color w:val="131413"/>
          <w:szCs w:val="20"/>
          <w:lang w:eastAsia="it-IT"/>
        </w:rPr>
      </w:pPr>
      <w:proofErr w:type="spellStart"/>
      <w:r w:rsidRPr="0036259E">
        <w:rPr>
          <w:rFonts w:cs="Times-Roman"/>
          <w:color w:val="131413"/>
          <w:szCs w:val="20"/>
          <w:lang w:eastAsia="it-IT"/>
        </w:rPr>
        <w:t>Furuichi</w:t>
      </w:r>
      <w:proofErr w:type="spellEnd"/>
      <w:r w:rsidRPr="0036259E">
        <w:rPr>
          <w:rFonts w:cs="Times-Roman"/>
          <w:color w:val="131413"/>
          <w:szCs w:val="20"/>
          <w:lang w:eastAsia="it-IT"/>
        </w:rPr>
        <w:t xml:space="preserve">, T. (2011). </w:t>
      </w:r>
      <w:proofErr w:type="gramStart"/>
      <w:r w:rsidRPr="0036259E">
        <w:rPr>
          <w:rFonts w:cs="Times-Roman"/>
          <w:color w:val="131413"/>
          <w:szCs w:val="20"/>
          <w:lang w:eastAsia="it-IT"/>
        </w:rPr>
        <w:t>Female contributions to the peaceful nature of bonobo society.</w:t>
      </w:r>
      <w:proofErr w:type="gramEnd"/>
      <w:r w:rsidRPr="0036259E">
        <w:rPr>
          <w:rFonts w:cs="Times-Roman"/>
          <w:color w:val="131413"/>
          <w:szCs w:val="20"/>
          <w:lang w:eastAsia="it-IT"/>
        </w:rPr>
        <w:t xml:space="preserve"> </w:t>
      </w:r>
      <w:proofErr w:type="gramStart"/>
      <w:r w:rsidRPr="0036259E">
        <w:rPr>
          <w:rFonts w:cs="Times-Roman"/>
          <w:i/>
          <w:iCs/>
          <w:color w:val="131413"/>
          <w:szCs w:val="20"/>
          <w:lang w:eastAsia="it-IT"/>
        </w:rPr>
        <w:t>Evolutionary Anthropology</w:t>
      </w:r>
      <w:r w:rsidRPr="0036259E">
        <w:rPr>
          <w:rFonts w:cs="Times-Roman"/>
          <w:color w:val="131413"/>
          <w:szCs w:val="20"/>
          <w:lang w:eastAsia="it-IT"/>
        </w:rPr>
        <w:t>,</w:t>
      </w:r>
      <w:r>
        <w:rPr>
          <w:rFonts w:cs="Times-Roman"/>
          <w:color w:val="131413"/>
          <w:szCs w:val="20"/>
          <w:lang w:eastAsia="it-IT"/>
        </w:rPr>
        <w:t xml:space="preserve"> </w:t>
      </w:r>
      <w:r w:rsidRPr="0036259E">
        <w:rPr>
          <w:rFonts w:cs="Times-Roman"/>
          <w:i/>
          <w:iCs/>
          <w:color w:val="131413"/>
          <w:szCs w:val="20"/>
          <w:lang w:eastAsia="it-IT"/>
        </w:rPr>
        <w:t>20</w:t>
      </w:r>
      <w:r w:rsidRPr="0036259E">
        <w:rPr>
          <w:rFonts w:cs="Times-Roman"/>
          <w:color w:val="131413"/>
          <w:szCs w:val="20"/>
          <w:lang w:eastAsia="it-IT"/>
        </w:rPr>
        <w:t>, 131–142.</w:t>
      </w:r>
      <w:proofErr w:type="gramEnd"/>
    </w:p>
    <w:p w14:paraId="538DE9D9" w14:textId="77777777" w:rsidR="005B7CC8" w:rsidRPr="00A20C05" w:rsidRDefault="005B7CC8" w:rsidP="0097580C">
      <w:pPr>
        <w:widowControl w:val="0"/>
        <w:autoSpaceDE w:val="0"/>
        <w:autoSpaceDN w:val="0"/>
        <w:adjustRightInd w:val="0"/>
        <w:spacing w:after="0" w:line="360" w:lineRule="auto"/>
        <w:jc w:val="both"/>
        <w:rPr>
          <w:rFonts w:cs="Times-Roman"/>
          <w:color w:val="131413"/>
          <w:szCs w:val="20"/>
          <w:lang w:eastAsia="it-IT"/>
        </w:rPr>
      </w:pPr>
    </w:p>
    <w:p w14:paraId="06511A87" w14:textId="77777777" w:rsidR="005B7CC8" w:rsidRPr="00A20C05" w:rsidRDefault="005B7CC8" w:rsidP="0097580C">
      <w:pPr>
        <w:widowControl w:val="0"/>
        <w:autoSpaceDE w:val="0"/>
        <w:autoSpaceDN w:val="0"/>
        <w:adjustRightInd w:val="0"/>
        <w:spacing w:after="0" w:line="360" w:lineRule="auto"/>
        <w:jc w:val="both"/>
        <w:rPr>
          <w:rFonts w:cs="Times-Roman"/>
          <w:color w:val="131413"/>
          <w:szCs w:val="20"/>
          <w:lang w:eastAsia="it-IT"/>
        </w:rPr>
      </w:pPr>
      <w:proofErr w:type="spellStart"/>
      <w:proofErr w:type="gramStart"/>
      <w:r w:rsidRPr="00A20C05">
        <w:rPr>
          <w:rFonts w:cs="Times-Roman"/>
          <w:color w:val="131413"/>
          <w:szCs w:val="20"/>
          <w:lang w:eastAsia="it-IT"/>
        </w:rPr>
        <w:t>Gadagkar</w:t>
      </w:r>
      <w:proofErr w:type="spellEnd"/>
      <w:r w:rsidRPr="00A20C05">
        <w:rPr>
          <w:rFonts w:cs="Times-Roman"/>
          <w:color w:val="131413"/>
          <w:szCs w:val="20"/>
          <w:lang w:eastAsia="it-IT"/>
        </w:rPr>
        <w:t xml:space="preserve"> R (2011) Altruistic Wasps?</w:t>
      </w:r>
      <w:proofErr w:type="gramEnd"/>
      <w:r w:rsidRPr="00A20C05">
        <w:rPr>
          <w:rFonts w:cs="Times-Roman"/>
          <w:color w:val="131413"/>
          <w:szCs w:val="20"/>
          <w:lang w:eastAsia="it-IT"/>
        </w:rPr>
        <w:t xml:space="preserve"> </w:t>
      </w:r>
      <w:proofErr w:type="gramStart"/>
      <w:r w:rsidRPr="00A20C05">
        <w:rPr>
          <w:rFonts w:cs="Times-Roman"/>
          <w:color w:val="131413"/>
          <w:szCs w:val="20"/>
          <w:lang w:eastAsia="it-IT"/>
        </w:rPr>
        <w:t>Science V. 333 no. 6044 pp. 833-834.</w:t>
      </w:r>
      <w:proofErr w:type="gramEnd"/>
    </w:p>
    <w:p w14:paraId="707367B6" w14:textId="77777777" w:rsidR="00FD242D" w:rsidRPr="00A20C05" w:rsidRDefault="00FD242D" w:rsidP="0097580C">
      <w:pPr>
        <w:widowControl w:val="0"/>
        <w:autoSpaceDE w:val="0"/>
        <w:autoSpaceDN w:val="0"/>
        <w:adjustRightInd w:val="0"/>
        <w:spacing w:after="0" w:line="360" w:lineRule="auto"/>
        <w:jc w:val="both"/>
        <w:rPr>
          <w:rFonts w:cs="Times-Roman"/>
          <w:color w:val="131413"/>
          <w:szCs w:val="20"/>
          <w:lang w:eastAsia="it-IT"/>
        </w:rPr>
      </w:pPr>
    </w:p>
    <w:p w14:paraId="165E9393" w14:textId="77777777" w:rsidR="0064509D" w:rsidRDefault="00FD242D" w:rsidP="0097580C">
      <w:pPr>
        <w:widowControl w:val="0"/>
        <w:autoSpaceDE w:val="0"/>
        <w:autoSpaceDN w:val="0"/>
        <w:adjustRightInd w:val="0"/>
        <w:spacing w:after="0" w:line="360" w:lineRule="auto"/>
        <w:jc w:val="both"/>
        <w:rPr>
          <w:rFonts w:cs="Times-Roman"/>
          <w:color w:val="131413"/>
          <w:szCs w:val="20"/>
          <w:lang w:eastAsia="it-IT"/>
        </w:rPr>
      </w:pPr>
      <w:proofErr w:type="spellStart"/>
      <w:proofErr w:type="gramStart"/>
      <w:r w:rsidRPr="00A20C05">
        <w:rPr>
          <w:rFonts w:cs="Times-Roman"/>
          <w:color w:val="131413"/>
          <w:szCs w:val="20"/>
          <w:lang w:eastAsia="it-IT"/>
        </w:rPr>
        <w:t>Gadagkar</w:t>
      </w:r>
      <w:proofErr w:type="spellEnd"/>
      <w:r w:rsidRPr="00A20C05">
        <w:rPr>
          <w:rFonts w:cs="Times-Roman"/>
          <w:color w:val="131413"/>
          <w:szCs w:val="20"/>
          <w:lang w:eastAsia="it-IT"/>
        </w:rPr>
        <w:t xml:space="preserve"> R (2010) Sociobiology in turmoil again.</w:t>
      </w:r>
      <w:proofErr w:type="gramEnd"/>
      <w:r w:rsidRPr="00A20C05">
        <w:rPr>
          <w:rFonts w:cs="Times-Roman"/>
          <w:color w:val="131413"/>
          <w:szCs w:val="20"/>
          <w:lang w:eastAsia="it-IT"/>
        </w:rPr>
        <w:t xml:space="preserve"> Current Science, V. 99 pp. 1036-1041.</w:t>
      </w:r>
    </w:p>
    <w:p w14:paraId="45503BF4" w14:textId="77777777" w:rsidR="008003C3" w:rsidRDefault="008003C3" w:rsidP="0097580C">
      <w:pPr>
        <w:widowControl w:val="0"/>
        <w:autoSpaceDE w:val="0"/>
        <w:autoSpaceDN w:val="0"/>
        <w:adjustRightInd w:val="0"/>
        <w:spacing w:after="0" w:line="360" w:lineRule="auto"/>
        <w:jc w:val="both"/>
        <w:rPr>
          <w:rFonts w:cs="Times-Roman"/>
          <w:color w:val="131413"/>
          <w:szCs w:val="20"/>
          <w:lang w:eastAsia="it-IT"/>
        </w:rPr>
      </w:pPr>
      <w:proofErr w:type="spellStart"/>
      <w:r>
        <w:rPr>
          <w:rFonts w:cs="Times-Roman"/>
          <w:color w:val="131413"/>
          <w:szCs w:val="20"/>
          <w:lang w:eastAsia="it-IT"/>
        </w:rPr>
        <w:t>Ghiselin</w:t>
      </w:r>
      <w:proofErr w:type="spellEnd"/>
      <w:r>
        <w:rPr>
          <w:rFonts w:cs="Times-Roman"/>
          <w:color w:val="131413"/>
          <w:szCs w:val="20"/>
          <w:lang w:eastAsia="it-IT"/>
        </w:rPr>
        <w:t xml:space="preserve"> M. (1974) </w:t>
      </w:r>
      <w:r w:rsidRPr="00921294">
        <w:rPr>
          <w:rFonts w:cs="Times-Roman"/>
          <w:i/>
          <w:color w:val="131413"/>
          <w:szCs w:val="20"/>
          <w:lang w:eastAsia="it-IT"/>
        </w:rPr>
        <w:t>The Economy of Nature and the Evolution of Sex</w:t>
      </w:r>
      <w:proofErr w:type="gramStart"/>
      <w:r w:rsidRPr="00921294">
        <w:rPr>
          <w:rFonts w:cs="Times-Roman"/>
          <w:i/>
          <w:color w:val="131413"/>
          <w:szCs w:val="20"/>
          <w:lang w:eastAsia="it-IT"/>
        </w:rPr>
        <w:t>.</w:t>
      </w:r>
      <w:r w:rsidRPr="00921294">
        <w:rPr>
          <w:rFonts w:cs="Times-Roman"/>
          <w:color w:val="131413"/>
          <w:szCs w:val="20"/>
          <w:lang w:eastAsia="it-IT"/>
        </w:rPr>
        <w:t>:</w:t>
      </w:r>
      <w:proofErr w:type="gramEnd"/>
      <w:r w:rsidRPr="00921294">
        <w:rPr>
          <w:rFonts w:cs="Times-Roman"/>
          <w:color w:val="131413"/>
          <w:szCs w:val="20"/>
          <w:lang w:eastAsia="it-IT"/>
        </w:rPr>
        <w:t xml:space="preserve"> University</w:t>
      </w:r>
      <w:r>
        <w:rPr>
          <w:rFonts w:cs="Times-Roman"/>
          <w:color w:val="131413"/>
          <w:szCs w:val="20"/>
          <w:lang w:eastAsia="it-IT"/>
        </w:rPr>
        <w:t xml:space="preserve"> of California Press,</w:t>
      </w:r>
      <w:r w:rsidRPr="00921294">
        <w:rPr>
          <w:rFonts w:cs="Times-Roman"/>
          <w:color w:val="131413"/>
          <w:szCs w:val="20"/>
          <w:lang w:eastAsia="it-IT"/>
        </w:rPr>
        <w:t xml:space="preserve"> Los Angeles and London</w:t>
      </w:r>
    </w:p>
    <w:p w14:paraId="3218D968" w14:textId="77777777" w:rsidR="008003C3" w:rsidRDefault="008003C3" w:rsidP="0097580C">
      <w:pPr>
        <w:widowControl w:val="0"/>
        <w:autoSpaceDE w:val="0"/>
        <w:autoSpaceDN w:val="0"/>
        <w:adjustRightInd w:val="0"/>
        <w:spacing w:after="0" w:line="360" w:lineRule="auto"/>
        <w:jc w:val="both"/>
        <w:rPr>
          <w:rFonts w:cs="Times-Roman"/>
          <w:color w:val="131413"/>
          <w:szCs w:val="20"/>
          <w:lang w:eastAsia="it-IT"/>
        </w:rPr>
      </w:pPr>
    </w:p>
    <w:p w14:paraId="7E59357B" w14:textId="77777777" w:rsidR="008003C3" w:rsidRPr="00A20C05" w:rsidRDefault="008003C3" w:rsidP="0097580C">
      <w:pPr>
        <w:widowControl w:val="0"/>
        <w:autoSpaceDE w:val="0"/>
        <w:autoSpaceDN w:val="0"/>
        <w:adjustRightInd w:val="0"/>
        <w:spacing w:after="0" w:line="360" w:lineRule="auto"/>
        <w:jc w:val="both"/>
        <w:rPr>
          <w:rFonts w:cs="Times-Roman"/>
          <w:color w:val="131413"/>
          <w:szCs w:val="20"/>
          <w:lang w:eastAsia="it-IT"/>
        </w:rPr>
      </w:pPr>
      <w:proofErr w:type="spellStart"/>
      <w:r w:rsidRPr="00C021D8">
        <w:rPr>
          <w:rFonts w:cs="Times-Roman"/>
          <w:color w:val="131413"/>
          <w:szCs w:val="20"/>
          <w:lang w:val="it-IT" w:eastAsia="it-IT"/>
        </w:rPr>
        <w:t>Ghiselin</w:t>
      </w:r>
      <w:proofErr w:type="spellEnd"/>
      <w:r w:rsidRPr="00C021D8">
        <w:rPr>
          <w:rFonts w:cs="Times-Roman"/>
          <w:color w:val="131413"/>
          <w:szCs w:val="20"/>
          <w:lang w:val="it-IT" w:eastAsia="it-IT"/>
        </w:rPr>
        <w:t xml:space="preserve">, M. T. (1978). The economy of the body. </w:t>
      </w:r>
      <w:r w:rsidRPr="00C021D8">
        <w:rPr>
          <w:rFonts w:cs="Times-Roman"/>
          <w:i/>
          <w:iCs/>
          <w:color w:val="131413"/>
          <w:szCs w:val="20"/>
          <w:lang w:val="it-IT" w:eastAsia="it-IT"/>
        </w:rPr>
        <w:t xml:space="preserve">The American </w:t>
      </w:r>
      <w:proofErr w:type="spellStart"/>
      <w:r w:rsidRPr="00C021D8">
        <w:rPr>
          <w:rFonts w:cs="Times-Roman"/>
          <w:i/>
          <w:iCs/>
          <w:color w:val="131413"/>
          <w:szCs w:val="20"/>
          <w:lang w:val="it-IT" w:eastAsia="it-IT"/>
        </w:rPr>
        <w:t>Economic</w:t>
      </w:r>
      <w:proofErr w:type="spellEnd"/>
      <w:r w:rsidRPr="00C021D8">
        <w:rPr>
          <w:rFonts w:cs="Times-Roman"/>
          <w:i/>
          <w:iCs/>
          <w:color w:val="131413"/>
          <w:szCs w:val="20"/>
          <w:lang w:val="it-IT" w:eastAsia="it-IT"/>
        </w:rPr>
        <w:t xml:space="preserve"> </w:t>
      </w:r>
      <w:proofErr w:type="spellStart"/>
      <w:r w:rsidRPr="00C021D8">
        <w:rPr>
          <w:rFonts w:cs="Times-Roman"/>
          <w:i/>
          <w:iCs/>
          <w:color w:val="131413"/>
          <w:szCs w:val="20"/>
          <w:lang w:val="it-IT" w:eastAsia="it-IT"/>
        </w:rPr>
        <w:t>Review</w:t>
      </w:r>
      <w:proofErr w:type="spellEnd"/>
      <w:r w:rsidRPr="00C021D8">
        <w:rPr>
          <w:rFonts w:cs="Times-Roman"/>
          <w:i/>
          <w:iCs/>
          <w:color w:val="131413"/>
          <w:szCs w:val="20"/>
          <w:lang w:val="it-IT" w:eastAsia="it-IT"/>
        </w:rPr>
        <w:t>, 68</w:t>
      </w:r>
      <w:r w:rsidRPr="00C021D8">
        <w:rPr>
          <w:rFonts w:cs="Times-Roman"/>
          <w:color w:val="131413"/>
          <w:szCs w:val="20"/>
          <w:lang w:val="it-IT" w:eastAsia="it-IT"/>
        </w:rPr>
        <w:t>(2), 233–237.</w:t>
      </w:r>
    </w:p>
    <w:p w14:paraId="3F65B38F" w14:textId="77777777" w:rsidR="008003C3" w:rsidRPr="00A20C05" w:rsidRDefault="008003C3" w:rsidP="0097580C">
      <w:pPr>
        <w:widowControl w:val="0"/>
        <w:autoSpaceDE w:val="0"/>
        <w:autoSpaceDN w:val="0"/>
        <w:adjustRightInd w:val="0"/>
        <w:spacing w:after="0" w:line="360" w:lineRule="auto"/>
        <w:jc w:val="both"/>
        <w:rPr>
          <w:rFonts w:cs="Times-Roman"/>
          <w:color w:val="131413"/>
          <w:szCs w:val="20"/>
          <w:lang w:eastAsia="it-IT"/>
        </w:rPr>
      </w:pPr>
    </w:p>
    <w:p w14:paraId="3BA642CD" w14:textId="77777777" w:rsidR="008916A9" w:rsidRPr="00A20C05" w:rsidRDefault="008916A9" w:rsidP="0097580C">
      <w:pPr>
        <w:widowControl w:val="0"/>
        <w:autoSpaceDE w:val="0"/>
        <w:autoSpaceDN w:val="0"/>
        <w:adjustRightInd w:val="0"/>
        <w:spacing w:after="0" w:line="360" w:lineRule="auto"/>
        <w:jc w:val="both"/>
        <w:rPr>
          <w:rFonts w:cs="Times-Roman"/>
          <w:color w:val="131413"/>
          <w:szCs w:val="20"/>
          <w:lang w:eastAsia="it-IT"/>
        </w:rPr>
      </w:pPr>
      <w:proofErr w:type="spellStart"/>
      <w:r w:rsidRPr="00A20C05">
        <w:rPr>
          <w:rFonts w:cs="Times-Roman"/>
          <w:color w:val="131413"/>
          <w:szCs w:val="20"/>
          <w:lang w:eastAsia="it-IT"/>
        </w:rPr>
        <w:t>Gintis</w:t>
      </w:r>
      <w:proofErr w:type="spellEnd"/>
      <w:r w:rsidRPr="00A20C05">
        <w:rPr>
          <w:rFonts w:cs="Times-Roman"/>
          <w:color w:val="131413"/>
          <w:szCs w:val="20"/>
          <w:lang w:eastAsia="it-IT"/>
        </w:rPr>
        <w:t xml:space="preserve"> H. (2013) The Evolutionary Roots of Human </w:t>
      </w:r>
      <w:proofErr w:type="spellStart"/>
      <w:r w:rsidRPr="00A20C05">
        <w:rPr>
          <w:rFonts w:cs="Times-Roman"/>
          <w:color w:val="131413"/>
          <w:szCs w:val="20"/>
          <w:lang w:eastAsia="it-IT"/>
        </w:rPr>
        <w:t>Hypercognition</w:t>
      </w:r>
      <w:proofErr w:type="spellEnd"/>
      <w:r w:rsidRPr="00A20C05">
        <w:rPr>
          <w:rFonts w:cs="Times-Roman"/>
          <w:color w:val="131413"/>
          <w:szCs w:val="20"/>
          <w:lang w:eastAsia="it-IT"/>
        </w:rPr>
        <w:t xml:space="preserve">". </w:t>
      </w:r>
      <w:r w:rsidRPr="00A20C05">
        <w:rPr>
          <w:rFonts w:cs="Times-Roman"/>
          <w:i/>
          <w:color w:val="131413"/>
          <w:szCs w:val="20"/>
          <w:lang w:eastAsia="it-IT"/>
        </w:rPr>
        <w:t xml:space="preserve">Journal of </w:t>
      </w:r>
      <w:proofErr w:type="spellStart"/>
      <w:r w:rsidRPr="00A20C05">
        <w:rPr>
          <w:rFonts w:cs="Times-Roman"/>
          <w:i/>
          <w:color w:val="131413"/>
          <w:szCs w:val="20"/>
          <w:lang w:eastAsia="it-IT"/>
        </w:rPr>
        <w:t>Bioeconomics</w:t>
      </w:r>
      <w:proofErr w:type="spellEnd"/>
      <w:r w:rsidRPr="00A20C05">
        <w:rPr>
          <w:rFonts w:cs="Times-Roman"/>
          <w:i/>
          <w:color w:val="131413"/>
          <w:szCs w:val="20"/>
          <w:lang w:eastAsia="it-IT"/>
        </w:rPr>
        <w:t>,</w:t>
      </w:r>
      <w:r w:rsidRPr="00A20C05">
        <w:rPr>
          <w:rFonts w:cs="Times-Roman"/>
          <w:color w:val="131413"/>
          <w:szCs w:val="20"/>
          <w:lang w:eastAsia="it-IT"/>
        </w:rPr>
        <w:t xml:space="preserve"> V. 15 pp. 83-89</w:t>
      </w:r>
    </w:p>
    <w:p w14:paraId="745D81BE" w14:textId="77777777" w:rsidR="008916A9" w:rsidRDefault="008916A9" w:rsidP="0097580C">
      <w:pPr>
        <w:widowControl w:val="0"/>
        <w:autoSpaceDE w:val="0"/>
        <w:autoSpaceDN w:val="0"/>
        <w:adjustRightInd w:val="0"/>
        <w:spacing w:after="0" w:line="360" w:lineRule="auto"/>
        <w:jc w:val="both"/>
        <w:rPr>
          <w:rFonts w:cs="Times-Roman"/>
          <w:color w:val="131413"/>
          <w:szCs w:val="20"/>
          <w:lang w:eastAsia="it-IT"/>
        </w:rPr>
      </w:pPr>
      <w:proofErr w:type="spellStart"/>
      <w:proofErr w:type="gramStart"/>
      <w:r w:rsidRPr="00A20C05">
        <w:rPr>
          <w:rFonts w:cs="Times-Roman"/>
          <w:color w:val="131413"/>
          <w:szCs w:val="20"/>
          <w:lang w:eastAsia="it-IT"/>
        </w:rPr>
        <w:t>Gintis</w:t>
      </w:r>
      <w:proofErr w:type="spellEnd"/>
      <w:r w:rsidRPr="00A20C05">
        <w:rPr>
          <w:rFonts w:cs="Times-Roman"/>
          <w:color w:val="131413"/>
          <w:szCs w:val="20"/>
          <w:lang w:eastAsia="it-IT"/>
        </w:rPr>
        <w:t xml:space="preserve"> H. (2012) Clash of the Titans.</w:t>
      </w:r>
      <w:proofErr w:type="gramEnd"/>
      <w:r w:rsidRPr="00A20C05">
        <w:rPr>
          <w:rFonts w:cs="Times-Roman"/>
          <w:color w:val="131413"/>
          <w:szCs w:val="20"/>
          <w:lang w:eastAsia="it-IT"/>
        </w:rPr>
        <w:t xml:space="preserve"> </w:t>
      </w:r>
      <w:proofErr w:type="gramStart"/>
      <w:r w:rsidRPr="00A20C05">
        <w:rPr>
          <w:rFonts w:cs="Times-Roman"/>
          <w:i/>
          <w:color w:val="131413"/>
          <w:szCs w:val="20"/>
          <w:lang w:eastAsia="it-IT"/>
        </w:rPr>
        <w:t>Bioscience</w:t>
      </w:r>
      <w:r w:rsidRPr="00A20C05">
        <w:rPr>
          <w:rFonts w:cs="Times-Roman"/>
          <w:color w:val="131413"/>
          <w:szCs w:val="20"/>
          <w:lang w:eastAsia="it-IT"/>
        </w:rPr>
        <w:t xml:space="preserve"> V. 62 N. 11 pp. 987-991.</w:t>
      </w:r>
      <w:proofErr w:type="gramEnd"/>
      <w:r w:rsidRPr="00A20C05">
        <w:rPr>
          <w:rFonts w:cs="Times-Roman"/>
          <w:color w:val="131413"/>
          <w:szCs w:val="20"/>
          <w:lang w:eastAsia="it-IT"/>
        </w:rPr>
        <w:t xml:space="preserve"> </w:t>
      </w:r>
    </w:p>
    <w:p w14:paraId="42475CF8" w14:textId="77777777" w:rsidR="00C857C2" w:rsidRDefault="00C857C2" w:rsidP="0097580C">
      <w:pPr>
        <w:widowControl w:val="0"/>
        <w:autoSpaceDE w:val="0"/>
        <w:autoSpaceDN w:val="0"/>
        <w:adjustRightInd w:val="0"/>
        <w:spacing w:after="0" w:line="360" w:lineRule="auto"/>
        <w:jc w:val="both"/>
        <w:rPr>
          <w:rFonts w:cs="Times-Roman"/>
          <w:color w:val="131413"/>
          <w:szCs w:val="20"/>
          <w:lang w:eastAsia="it-IT"/>
        </w:rPr>
      </w:pPr>
    </w:p>
    <w:p w14:paraId="46C6752D" w14:textId="77777777" w:rsidR="00C857C2" w:rsidRDefault="00C857C2" w:rsidP="0097580C">
      <w:pPr>
        <w:widowControl w:val="0"/>
        <w:autoSpaceDE w:val="0"/>
        <w:autoSpaceDN w:val="0"/>
        <w:adjustRightInd w:val="0"/>
        <w:spacing w:after="0" w:line="360" w:lineRule="auto"/>
        <w:jc w:val="both"/>
        <w:rPr>
          <w:rFonts w:cs="Times-Roman"/>
          <w:color w:val="131413"/>
          <w:szCs w:val="20"/>
          <w:lang w:eastAsia="it-IT"/>
        </w:rPr>
      </w:pPr>
      <w:proofErr w:type="spellStart"/>
      <w:r w:rsidRPr="00C857C2">
        <w:rPr>
          <w:rFonts w:cs="Times-Roman"/>
          <w:color w:val="131413"/>
          <w:szCs w:val="20"/>
          <w:lang w:eastAsia="it-IT"/>
        </w:rPr>
        <w:t>Gribbin</w:t>
      </w:r>
      <w:proofErr w:type="spellEnd"/>
      <w:r w:rsidRPr="00C857C2">
        <w:rPr>
          <w:rFonts w:cs="Times-Roman"/>
          <w:color w:val="131413"/>
          <w:szCs w:val="20"/>
          <w:lang w:eastAsia="it-IT"/>
        </w:rPr>
        <w:t xml:space="preserve">, J. R., &amp; Jeremy, C. (2001). </w:t>
      </w:r>
      <w:proofErr w:type="gramStart"/>
      <w:r w:rsidRPr="00C857C2">
        <w:rPr>
          <w:rFonts w:cs="Times-Roman"/>
          <w:i/>
          <w:iCs/>
          <w:color w:val="131413"/>
          <w:szCs w:val="20"/>
          <w:lang w:eastAsia="it-IT"/>
        </w:rPr>
        <w:t>The mating game</w:t>
      </w:r>
      <w:r w:rsidRPr="00C857C2">
        <w:rPr>
          <w:rFonts w:cs="Times-Roman"/>
          <w:color w:val="131413"/>
          <w:szCs w:val="20"/>
          <w:lang w:eastAsia="it-IT"/>
        </w:rPr>
        <w:t>.</w:t>
      </w:r>
      <w:proofErr w:type="gramEnd"/>
      <w:r w:rsidRPr="00C857C2">
        <w:rPr>
          <w:rFonts w:cs="Times-Roman"/>
          <w:color w:val="131413"/>
          <w:szCs w:val="20"/>
          <w:lang w:eastAsia="it-IT"/>
        </w:rPr>
        <w:t xml:space="preserve"> London: Penguin Books.</w:t>
      </w:r>
    </w:p>
    <w:p w14:paraId="63C6F41D" w14:textId="77777777" w:rsidR="002E32A5" w:rsidRDefault="002E32A5" w:rsidP="0097580C">
      <w:pPr>
        <w:widowControl w:val="0"/>
        <w:autoSpaceDE w:val="0"/>
        <w:autoSpaceDN w:val="0"/>
        <w:adjustRightInd w:val="0"/>
        <w:spacing w:after="0" w:line="360" w:lineRule="auto"/>
        <w:jc w:val="both"/>
        <w:rPr>
          <w:rFonts w:cs="Times-Roman"/>
          <w:color w:val="131413"/>
          <w:szCs w:val="20"/>
          <w:lang w:eastAsia="it-IT"/>
        </w:rPr>
      </w:pPr>
    </w:p>
    <w:p w14:paraId="1C5B1177" w14:textId="77777777" w:rsidR="002A0EBE" w:rsidRDefault="002A0EBE" w:rsidP="0097580C">
      <w:pPr>
        <w:tabs>
          <w:tab w:val="left" w:pos="560"/>
        </w:tabs>
        <w:spacing w:line="360" w:lineRule="auto"/>
        <w:ind w:right="6"/>
        <w:jc w:val="both"/>
      </w:pPr>
      <w:r w:rsidRPr="00A20C05">
        <w:t xml:space="preserve">Hamilton, W.D. (1964). "The </w:t>
      </w:r>
      <w:proofErr w:type="spellStart"/>
      <w:r w:rsidRPr="00A20C05">
        <w:t>Genetical</w:t>
      </w:r>
      <w:proofErr w:type="spellEnd"/>
      <w:r w:rsidRPr="00A20C05">
        <w:t xml:space="preserve"> Evolution of Social </w:t>
      </w:r>
      <w:proofErr w:type="spellStart"/>
      <w:r w:rsidRPr="00A20C05">
        <w:t>Behaviour</w:t>
      </w:r>
      <w:proofErr w:type="spellEnd"/>
      <w:r w:rsidRPr="00A20C05">
        <w:t>. I". Journal of Theoretical Biology 7 (1): 1–16.</w:t>
      </w:r>
    </w:p>
    <w:p w14:paraId="6CB9BDA5" w14:textId="77777777" w:rsidR="004B6C99" w:rsidRPr="00FA35F7" w:rsidRDefault="004B6C99" w:rsidP="0097580C">
      <w:pPr>
        <w:tabs>
          <w:tab w:val="left" w:pos="560"/>
        </w:tabs>
        <w:spacing w:line="360" w:lineRule="auto"/>
        <w:ind w:right="6"/>
        <w:jc w:val="both"/>
      </w:pPr>
      <w:proofErr w:type="spellStart"/>
      <w:r>
        <w:t>Holldobbler</w:t>
      </w:r>
      <w:proofErr w:type="spellEnd"/>
      <w:r>
        <w:t xml:space="preserve"> B., Wilson E. O. (2011)</w:t>
      </w:r>
      <w:r w:rsidR="00FA35F7">
        <w:t xml:space="preserve"> </w:t>
      </w:r>
      <w:r w:rsidR="00FA35F7" w:rsidRPr="00FA35F7">
        <w:rPr>
          <w:i/>
        </w:rPr>
        <w:t xml:space="preserve">The Super-Organism. The Beauty, Elegance and Strangeness of Insect Societies. </w:t>
      </w:r>
      <w:proofErr w:type="gramStart"/>
      <w:r w:rsidR="00FA35F7" w:rsidRPr="00FA35F7">
        <w:t>Norton &amp; C., New York and London.</w:t>
      </w:r>
      <w:proofErr w:type="gramEnd"/>
    </w:p>
    <w:p w14:paraId="2CAD64B8" w14:textId="77777777" w:rsidR="008916A9" w:rsidRPr="006673F0" w:rsidRDefault="008916A9" w:rsidP="0097580C">
      <w:pPr>
        <w:tabs>
          <w:tab w:val="left" w:pos="560"/>
        </w:tabs>
        <w:spacing w:line="360" w:lineRule="auto"/>
        <w:ind w:right="6"/>
        <w:jc w:val="both"/>
      </w:pPr>
      <w:r w:rsidRPr="00A20C05">
        <w:rPr>
          <w:rFonts w:cs="Times-Roman"/>
          <w:color w:val="131413"/>
          <w:szCs w:val="20"/>
          <w:lang w:eastAsia="it-IT"/>
        </w:rPr>
        <w:t xml:space="preserve">Hodgson G. (2013) Sex on the brain: Some comments on "Love, War and Cultures: an institutional approach to human evolution"". </w:t>
      </w:r>
      <w:r w:rsidRPr="00A20C05">
        <w:rPr>
          <w:rFonts w:cs="Times-Roman"/>
          <w:i/>
          <w:color w:val="131413"/>
          <w:szCs w:val="20"/>
          <w:lang w:eastAsia="it-IT"/>
        </w:rPr>
        <w:t xml:space="preserve">Journal of </w:t>
      </w:r>
      <w:proofErr w:type="spellStart"/>
      <w:r w:rsidRPr="00A20C05">
        <w:rPr>
          <w:rFonts w:cs="Times-Roman"/>
          <w:i/>
          <w:color w:val="131413"/>
          <w:szCs w:val="20"/>
          <w:lang w:eastAsia="it-IT"/>
        </w:rPr>
        <w:t>Bioeconomics</w:t>
      </w:r>
      <w:proofErr w:type="spellEnd"/>
      <w:r w:rsidRPr="00A20C05">
        <w:rPr>
          <w:rFonts w:cs="Times-Roman"/>
          <w:i/>
          <w:color w:val="131413"/>
          <w:szCs w:val="20"/>
          <w:lang w:eastAsia="it-IT"/>
        </w:rPr>
        <w:t>,</w:t>
      </w:r>
      <w:r w:rsidRPr="00A20C05">
        <w:rPr>
          <w:rFonts w:cs="Times-Roman"/>
          <w:color w:val="131413"/>
          <w:szCs w:val="20"/>
          <w:lang w:eastAsia="it-IT"/>
        </w:rPr>
        <w:t xml:space="preserve"> V. 15 pp. 91-95</w:t>
      </w:r>
    </w:p>
    <w:p w14:paraId="12FDB167" w14:textId="77777777" w:rsidR="0056556E" w:rsidRDefault="0056556E" w:rsidP="0097580C">
      <w:pPr>
        <w:widowControl w:val="0"/>
        <w:autoSpaceDE w:val="0"/>
        <w:autoSpaceDN w:val="0"/>
        <w:adjustRightInd w:val="0"/>
        <w:spacing w:after="0" w:line="360" w:lineRule="auto"/>
        <w:jc w:val="both"/>
        <w:rPr>
          <w:rFonts w:cs="Times-Roman"/>
          <w:color w:val="131413"/>
          <w:szCs w:val="20"/>
          <w:lang w:val="en-GB" w:eastAsia="it-IT"/>
        </w:rPr>
      </w:pPr>
      <w:r w:rsidRPr="001C550A">
        <w:rPr>
          <w:rFonts w:cs="Times-Roman"/>
          <w:color w:val="131413"/>
          <w:szCs w:val="20"/>
          <w:lang w:val="en-GB" w:eastAsia="it-IT"/>
        </w:rPr>
        <w:t xml:space="preserve">Keynes, John Maynard (1936). </w:t>
      </w:r>
      <w:r w:rsidRPr="001C550A">
        <w:rPr>
          <w:rFonts w:cs="Times-Roman"/>
          <w:i/>
          <w:iCs/>
          <w:color w:val="131413"/>
          <w:szCs w:val="20"/>
          <w:lang w:val="en-GB" w:eastAsia="it-IT"/>
        </w:rPr>
        <w:t>The General Theory of Employment, Interest and Money.</w:t>
      </w:r>
      <w:r w:rsidRPr="001C550A">
        <w:rPr>
          <w:rFonts w:cs="Times-Roman"/>
          <w:color w:val="131413"/>
          <w:szCs w:val="20"/>
          <w:lang w:val="en-GB" w:eastAsia="it-IT"/>
        </w:rPr>
        <w:t xml:space="preserve"> New York: Harcourt Brace and Co.</w:t>
      </w:r>
    </w:p>
    <w:p w14:paraId="298B65A1" w14:textId="77777777" w:rsidR="0036259E" w:rsidRDefault="0036259E" w:rsidP="0097580C">
      <w:pPr>
        <w:widowControl w:val="0"/>
        <w:autoSpaceDE w:val="0"/>
        <w:autoSpaceDN w:val="0"/>
        <w:adjustRightInd w:val="0"/>
        <w:spacing w:after="0" w:line="360" w:lineRule="auto"/>
        <w:jc w:val="both"/>
        <w:rPr>
          <w:rFonts w:cs="Times-Roman"/>
          <w:color w:val="131413"/>
          <w:szCs w:val="20"/>
          <w:lang w:val="en-GB" w:eastAsia="it-IT"/>
        </w:rPr>
      </w:pPr>
    </w:p>
    <w:p w14:paraId="63C6A794" w14:textId="77777777" w:rsidR="008003C3" w:rsidRDefault="008003C3" w:rsidP="0097580C">
      <w:pPr>
        <w:tabs>
          <w:tab w:val="left" w:pos="560"/>
        </w:tabs>
        <w:spacing w:line="360" w:lineRule="auto"/>
        <w:ind w:right="6"/>
        <w:jc w:val="both"/>
        <w:rPr>
          <w:rFonts w:cs="Times-Roman"/>
          <w:color w:val="131413"/>
          <w:szCs w:val="20"/>
          <w:lang w:eastAsia="it-IT"/>
        </w:rPr>
      </w:pPr>
      <w:r>
        <w:rPr>
          <w:rFonts w:cs="Times-Roman"/>
          <w:color w:val="131413"/>
          <w:szCs w:val="20"/>
          <w:lang w:eastAsia="it-IT"/>
        </w:rPr>
        <w:t xml:space="preserve">Jarvis J. U. M. (1981) </w:t>
      </w:r>
      <w:proofErr w:type="spellStart"/>
      <w:r>
        <w:rPr>
          <w:rFonts w:cs="Times-Roman"/>
          <w:color w:val="131413"/>
          <w:szCs w:val="20"/>
          <w:lang w:eastAsia="it-IT"/>
        </w:rPr>
        <w:t>Eusociality</w:t>
      </w:r>
      <w:proofErr w:type="spellEnd"/>
      <w:r>
        <w:rPr>
          <w:rFonts w:cs="Times-Roman"/>
          <w:color w:val="131413"/>
          <w:szCs w:val="20"/>
          <w:lang w:eastAsia="it-IT"/>
        </w:rPr>
        <w:t xml:space="preserve"> in a Mammal: Cooperative Breeding in Naked Mole-Rat Colonies. </w:t>
      </w:r>
      <w:r w:rsidRPr="00E47B7F">
        <w:rPr>
          <w:rFonts w:cs="Times-Roman"/>
          <w:i/>
          <w:color w:val="131413"/>
          <w:szCs w:val="20"/>
          <w:lang w:eastAsia="it-IT"/>
        </w:rPr>
        <w:t>Science</w:t>
      </w:r>
      <w:r>
        <w:rPr>
          <w:rFonts w:cs="Times-Roman"/>
          <w:color w:val="131413"/>
          <w:szCs w:val="20"/>
          <w:lang w:eastAsia="it-IT"/>
        </w:rPr>
        <w:t xml:space="preserve"> Vol. 212 No 4494 pp. 571-573</w:t>
      </w:r>
    </w:p>
    <w:p w14:paraId="00C5B7D6" w14:textId="60FC275B" w:rsidR="002E32A5" w:rsidRDefault="002E32A5" w:rsidP="002E32A5">
      <w:pPr>
        <w:widowControl w:val="0"/>
        <w:autoSpaceDE w:val="0"/>
        <w:autoSpaceDN w:val="0"/>
        <w:adjustRightInd w:val="0"/>
        <w:spacing w:after="0" w:line="360" w:lineRule="auto"/>
        <w:jc w:val="both"/>
      </w:pPr>
      <w:proofErr w:type="spellStart"/>
      <w:r>
        <w:t>Landa</w:t>
      </w:r>
      <w:proofErr w:type="spellEnd"/>
      <w:r>
        <w:t>, J. T.,</w:t>
      </w:r>
      <w:r w:rsidRPr="00A46496">
        <w:t xml:space="preserve"> </w:t>
      </w:r>
      <w:proofErr w:type="spellStart"/>
      <w:r w:rsidRPr="00A46496">
        <w:t>Tullock</w:t>
      </w:r>
      <w:proofErr w:type="spellEnd"/>
      <w:r w:rsidRPr="00A46496">
        <w:t xml:space="preserve">, G. (2003). Why ants do but honeybees do not construct satellite nests. </w:t>
      </w:r>
      <w:proofErr w:type="gramStart"/>
      <w:r w:rsidRPr="00A46496">
        <w:rPr>
          <w:i/>
          <w:iCs/>
        </w:rPr>
        <w:t>Journal of</w:t>
      </w:r>
      <w:r>
        <w:rPr>
          <w:i/>
          <w:iCs/>
        </w:rPr>
        <w:t xml:space="preserve"> </w:t>
      </w:r>
      <w:proofErr w:type="spellStart"/>
      <w:r w:rsidRPr="00A46496">
        <w:rPr>
          <w:i/>
          <w:iCs/>
        </w:rPr>
        <w:t>Bioeconomics</w:t>
      </w:r>
      <w:proofErr w:type="spellEnd"/>
      <w:r w:rsidRPr="00A46496">
        <w:rPr>
          <w:i/>
          <w:iCs/>
        </w:rPr>
        <w:t>, 5</w:t>
      </w:r>
      <w:r w:rsidRPr="00A46496">
        <w:t>, 151–164.</w:t>
      </w:r>
      <w:proofErr w:type="gramEnd"/>
      <w:r w:rsidRPr="00A20C05">
        <w:t xml:space="preserve"> </w:t>
      </w:r>
    </w:p>
    <w:p w14:paraId="02789AD3" w14:textId="77777777" w:rsidR="002E32A5" w:rsidRPr="006673F0" w:rsidRDefault="002E32A5" w:rsidP="0097580C">
      <w:pPr>
        <w:tabs>
          <w:tab w:val="left" w:pos="560"/>
        </w:tabs>
        <w:spacing w:line="360" w:lineRule="auto"/>
        <w:ind w:right="6"/>
        <w:jc w:val="both"/>
      </w:pPr>
    </w:p>
    <w:p w14:paraId="5717CDA7" w14:textId="77777777" w:rsidR="00FD6E3A" w:rsidRDefault="00FD6E3A" w:rsidP="0097580C">
      <w:pPr>
        <w:tabs>
          <w:tab w:val="left" w:pos="560"/>
        </w:tabs>
        <w:spacing w:line="360" w:lineRule="auto"/>
        <w:jc w:val="both"/>
        <w:rPr>
          <w:rFonts w:ascii="Times" w:hAnsi="Times"/>
        </w:rPr>
      </w:pPr>
      <w:r>
        <w:rPr>
          <w:rFonts w:ascii="Times" w:hAnsi="Times"/>
        </w:rPr>
        <w:t xml:space="preserve">List F. (1909) </w:t>
      </w:r>
      <w:r>
        <w:rPr>
          <w:rFonts w:ascii="Times" w:hAnsi="Times"/>
          <w:i/>
        </w:rPr>
        <w:t xml:space="preserve">The National System of Political Economy. </w:t>
      </w:r>
      <w:r>
        <w:rPr>
          <w:rFonts w:ascii="Times" w:hAnsi="Times"/>
        </w:rPr>
        <w:t>Longmans, Green, and Co, London.</w:t>
      </w:r>
    </w:p>
    <w:p w14:paraId="4739674B" w14:textId="77777777" w:rsidR="007B22E6" w:rsidRDefault="007B22E6" w:rsidP="0097580C">
      <w:pPr>
        <w:widowControl w:val="0"/>
        <w:autoSpaceDE w:val="0"/>
        <w:autoSpaceDN w:val="0"/>
        <w:adjustRightInd w:val="0"/>
        <w:spacing w:after="0" w:line="360" w:lineRule="auto"/>
        <w:jc w:val="both"/>
        <w:rPr>
          <w:rFonts w:cs="Times-Roman"/>
          <w:color w:val="131413"/>
          <w:szCs w:val="20"/>
          <w:lang w:eastAsia="it-IT"/>
        </w:rPr>
      </w:pPr>
      <w:proofErr w:type="gramStart"/>
      <w:r w:rsidRPr="00A20C05">
        <w:rPr>
          <w:rFonts w:cs="Times-Roman"/>
          <w:color w:val="131413"/>
          <w:szCs w:val="20"/>
          <w:lang w:eastAsia="it-IT"/>
        </w:rPr>
        <w:t xml:space="preserve">Mandeville (1806) </w:t>
      </w:r>
      <w:r w:rsidRPr="008003C3">
        <w:rPr>
          <w:rFonts w:cs="Times-Roman"/>
          <w:i/>
          <w:color w:val="131413"/>
          <w:szCs w:val="20"/>
          <w:lang w:eastAsia="it-IT"/>
        </w:rPr>
        <w:t>The Fable of the Bees or, Private Vices.</w:t>
      </w:r>
      <w:proofErr w:type="gramEnd"/>
      <w:r w:rsidRPr="00A20C05">
        <w:rPr>
          <w:rFonts w:cs="Times-Roman"/>
          <w:color w:val="131413"/>
          <w:szCs w:val="20"/>
          <w:lang w:eastAsia="it-IT"/>
        </w:rPr>
        <w:t xml:space="preserve"> T. </w:t>
      </w:r>
      <w:proofErr w:type="spellStart"/>
      <w:r w:rsidR="00412E07" w:rsidRPr="00A20C05">
        <w:rPr>
          <w:rFonts w:cs="Times-Roman"/>
          <w:color w:val="131413"/>
          <w:szCs w:val="20"/>
          <w:lang w:eastAsia="it-IT"/>
        </w:rPr>
        <w:t>Ostell</w:t>
      </w:r>
      <w:proofErr w:type="spellEnd"/>
      <w:r w:rsidR="00412E07" w:rsidRPr="00A20C05">
        <w:rPr>
          <w:rFonts w:cs="Times-Roman"/>
          <w:color w:val="131413"/>
          <w:szCs w:val="20"/>
          <w:lang w:eastAsia="it-IT"/>
        </w:rPr>
        <w:t>, London.</w:t>
      </w:r>
    </w:p>
    <w:p w14:paraId="003C8A1B" w14:textId="77777777" w:rsidR="0036259E" w:rsidRPr="00A20C05" w:rsidRDefault="0036259E" w:rsidP="0097580C">
      <w:pPr>
        <w:widowControl w:val="0"/>
        <w:autoSpaceDE w:val="0"/>
        <w:autoSpaceDN w:val="0"/>
        <w:adjustRightInd w:val="0"/>
        <w:spacing w:after="0" w:line="360" w:lineRule="auto"/>
        <w:jc w:val="both"/>
        <w:rPr>
          <w:rFonts w:cs="Times-Roman"/>
          <w:color w:val="131413"/>
          <w:szCs w:val="20"/>
          <w:lang w:eastAsia="it-IT"/>
        </w:rPr>
      </w:pPr>
    </w:p>
    <w:p w14:paraId="2D8AE9D4" w14:textId="77777777" w:rsidR="008916A9" w:rsidRDefault="00AE3713" w:rsidP="0097580C">
      <w:pPr>
        <w:widowControl w:val="0"/>
        <w:autoSpaceDE w:val="0"/>
        <w:autoSpaceDN w:val="0"/>
        <w:adjustRightInd w:val="0"/>
        <w:spacing w:after="0" w:line="360" w:lineRule="auto"/>
        <w:jc w:val="both"/>
        <w:rPr>
          <w:rFonts w:cs="Times-Roman"/>
          <w:color w:val="131413"/>
          <w:szCs w:val="20"/>
          <w:lang w:eastAsia="it-IT"/>
        </w:rPr>
      </w:pPr>
      <w:r w:rsidRPr="00A20C05">
        <w:rPr>
          <w:rFonts w:cs="Times-Roman"/>
          <w:color w:val="131413"/>
          <w:szCs w:val="20"/>
          <w:lang w:eastAsia="it-IT"/>
        </w:rPr>
        <w:t xml:space="preserve">Marx K. (1844) Economic and </w:t>
      </w:r>
      <w:r w:rsidR="007B38B9" w:rsidRPr="00A20C05">
        <w:rPr>
          <w:rFonts w:cs="Times-Roman"/>
          <w:color w:val="131413"/>
          <w:szCs w:val="20"/>
          <w:lang w:eastAsia="it-IT"/>
        </w:rPr>
        <w:t>Philosophical</w:t>
      </w:r>
      <w:r w:rsidRPr="00A20C05">
        <w:rPr>
          <w:rFonts w:cs="Times-Roman"/>
          <w:color w:val="131413"/>
          <w:szCs w:val="20"/>
          <w:lang w:eastAsia="it-IT"/>
        </w:rPr>
        <w:t xml:space="preserve"> </w:t>
      </w:r>
      <w:r w:rsidR="007B38B9" w:rsidRPr="00A20C05">
        <w:rPr>
          <w:rFonts w:cs="Times-Roman"/>
          <w:color w:val="131413"/>
          <w:szCs w:val="20"/>
          <w:lang w:eastAsia="it-IT"/>
        </w:rPr>
        <w:t>Manuscripts</w:t>
      </w:r>
      <w:r w:rsidRPr="00A20C05">
        <w:rPr>
          <w:rFonts w:cs="Times-Roman"/>
          <w:color w:val="131413"/>
          <w:szCs w:val="20"/>
          <w:lang w:eastAsia="it-IT"/>
        </w:rPr>
        <w:t xml:space="preserve">. In </w:t>
      </w:r>
      <w:proofErr w:type="spellStart"/>
      <w:r w:rsidRPr="00A20C05">
        <w:rPr>
          <w:rFonts w:cs="Times-Roman"/>
          <w:color w:val="131413"/>
          <w:szCs w:val="20"/>
          <w:lang w:eastAsia="it-IT"/>
        </w:rPr>
        <w:t>Elster</w:t>
      </w:r>
      <w:proofErr w:type="spellEnd"/>
      <w:r w:rsidRPr="00A20C05">
        <w:rPr>
          <w:rFonts w:cs="Times-Roman"/>
          <w:color w:val="131413"/>
          <w:szCs w:val="20"/>
          <w:lang w:eastAsia="it-IT"/>
        </w:rPr>
        <w:t xml:space="preserve"> J. (1986) Karl Marx: A Reader.</w:t>
      </w:r>
      <w:r w:rsidR="008773FF">
        <w:rPr>
          <w:rFonts w:cs="Times-Roman"/>
          <w:color w:val="131413"/>
          <w:szCs w:val="20"/>
          <w:lang w:eastAsia="it-IT"/>
        </w:rPr>
        <w:t xml:space="preserve"> </w:t>
      </w:r>
      <w:proofErr w:type="gramStart"/>
      <w:r w:rsidRPr="00A20C05">
        <w:rPr>
          <w:rFonts w:cs="Times-Roman"/>
          <w:color w:val="131413"/>
          <w:szCs w:val="20"/>
          <w:lang w:eastAsia="it-IT"/>
        </w:rPr>
        <w:t>Cambridge University Press, Cambridge.</w:t>
      </w:r>
      <w:proofErr w:type="gramEnd"/>
      <w:r w:rsidR="003E1BC7">
        <w:rPr>
          <w:rFonts w:cs="Times-Roman"/>
          <w:color w:val="131413"/>
          <w:szCs w:val="20"/>
          <w:lang w:eastAsia="it-IT"/>
        </w:rPr>
        <w:t xml:space="preserve"> </w:t>
      </w:r>
    </w:p>
    <w:p w14:paraId="45393073" w14:textId="77777777" w:rsidR="00F64ED6" w:rsidRDefault="00F64ED6" w:rsidP="0097580C">
      <w:pPr>
        <w:widowControl w:val="0"/>
        <w:autoSpaceDE w:val="0"/>
        <w:autoSpaceDN w:val="0"/>
        <w:adjustRightInd w:val="0"/>
        <w:spacing w:after="0" w:line="360" w:lineRule="auto"/>
        <w:jc w:val="both"/>
        <w:rPr>
          <w:rFonts w:cs="Times-Roman"/>
          <w:color w:val="131413"/>
          <w:szCs w:val="20"/>
          <w:lang w:val="en-GB" w:eastAsia="it-IT"/>
        </w:rPr>
      </w:pPr>
    </w:p>
    <w:p w14:paraId="3E048A1D" w14:textId="77777777" w:rsidR="00FD6E3A" w:rsidRDefault="00FD6E3A" w:rsidP="0097580C">
      <w:pPr>
        <w:tabs>
          <w:tab w:val="left" w:pos="560"/>
        </w:tabs>
        <w:spacing w:line="360" w:lineRule="auto"/>
        <w:jc w:val="both"/>
        <w:rPr>
          <w:rFonts w:ascii="Times" w:hAnsi="Times"/>
        </w:rPr>
      </w:pPr>
      <w:r>
        <w:rPr>
          <w:rFonts w:ascii="Times" w:hAnsi="Times"/>
        </w:rPr>
        <w:t xml:space="preserve">Pagano U. (1985) </w:t>
      </w:r>
      <w:r>
        <w:rPr>
          <w:rFonts w:ascii="Times" w:hAnsi="Times"/>
          <w:i/>
        </w:rPr>
        <w:t>Work and Welfare in Economic Theory</w:t>
      </w:r>
      <w:r>
        <w:rPr>
          <w:rFonts w:ascii="Times" w:hAnsi="Times"/>
        </w:rPr>
        <w:t xml:space="preserve">. Basil Blackwell, Oxford. </w:t>
      </w:r>
    </w:p>
    <w:p w14:paraId="4F33484F" w14:textId="77777777" w:rsidR="00FD6E3A" w:rsidRDefault="00FD6E3A" w:rsidP="0097580C">
      <w:pPr>
        <w:tabs>
          <w:tab w:val="left" w:pos="560"/>
        </w:tabs>
        <w:spacing w:line="360" w:lineRule="auto"/>
        <w:jc w:val="both"/>
        <w:rPr>
          <w:rFonts w:ascii="Times" w:hAnsi="Times"/>
        </w:rPr>
      </w:pPr>
      <w:r>
        <w:rPr>
          <w:rFonts w:ascii="Times" w:hAnsi="Times"/>
        </w:rPr>
        <w:t xml:space="preserve">Pagano U. (1991) Property Rights, Asset Specificity, and the Division of </w:t>
      </w:r>
      <w:proofErr w:type="spellStart"/>
      <w:r>
        <w:rPr>
          <w:rFonts w:ascii="Times" w:hAnsi="Times"/>
        </w:rPr>
        <w:t>Labour</w:t>
      </w:r>
      <w:proofErr w:type="spellEnd"/>
      <w:r>
        <w:rPr>
          <w:rFonts w:ascii="Times" w:hAnsi="Times"/>
        </w:rPr>
        <w:t xml:space="preserve"> under Alternative Capitalist Relations. </w:t>
      </w:r>
      <w:proofErr w:type="gramStart"/>
      <w:r>
        <w:rPr>
          <w:rFonts w:ascii="Times" w:hAnsi="Times"/>
          <w:i/>
        </w:rPr>
        <w:t>Cambridge Journal of Economics</w:t>
      </w:r>
      <w:r>
        <w:rPr>
          <w:rFonts w:ascii="Times" w:hAnsi="Times"/>
        </w:rPr>
        <w:t>.</w:t>
      </w:r>
      <w:proofErr w:type="gramEnd"/>
      <w:r>
        <w:rPr>
          <w:rFonts w:ascii="Times" w:hAnsi="Times"/>
        </w:rPr>
        <w:t xml:space="preserve"> Vol. 15 No 3</w:t>
      </w:r>
      <w:r w:rsidR="006673F0">
        <w:rPr>
          <w:rFonts w:ascii="Times" w:hAnsi="Times"/>
        </w:rPr>
        <w:t xml:space="preserve"> pp. 315-342</w:t>
      </w:r>
      <w:r>
        <w:rPr>
          <w:rFonts w:ascii="Times" w:hAnsi="Times"/>
        </w:rPr>
        <w:t xml:space="preserve">. Reprinted in G. Hodgson (1993) </w:t>
      </w:r>
      <w:r>
        <w:rPr>
          <w:rFonts w:ascii="Times" w:hAnsi="Times"/>
          <w:i/>
        </w:rPr>
        <w:t>The Economics of Institutions</w:t>
      </w:r>
      <w:r>
        <w:rPr>
          <w:rFonts w:ascii="Times" w:hAnsi="Times"/>
        </w:rPr>
        <w:t>. Edward Elgar, Cheltenham</w:t>
      </w:r>
    </w:p>
    <w:p w14:paraId="7D69ED5D" w14:textId="77777777" w:rsidR="008916A9" w:rsidRDefault="008916A9" w:rsidP="0097580C">
      <w:pPr>
        <w:widowControl w:val="0"/>
        <w:autoSpaceDE w:val="0"/>
        <w:autoSpaceDN w:val="0"/>
        <w:adjustRightInd w:val="0"/>
        <w:spacing w:after="0" w:line="360" w:lineRule="auto"/>
        <w:jc w:val="both"/>
        <w:rPr>
          <w:rFonts w:cs="Times-Roman"/>
          <w:color w:val="131413"/>
          <w:szCs w:val="20"/>
          <w:lang w:eastAsia="it-IT"/>
        </w:rPr>
      </w:pPr>
      <w:r w:rsidRPr="00A20C05">
        <w:rPr>
          <w:rFonts w:cs="Times-Roman"/>
          <w:color w:val="131413"/>
          <w:szCs w:val="20"/>
          <w:lang w:eastAsia="it-IT"/>
        </w:rPr>
        <w:t>Pa</w:t>
      </w:r>
      <w:r w:rsidR="0056556E" w:rsidRPr="00A20C05">
        <w:rPr>
          <w:rFonts w:cs="Times-Roman"/>
          <w:color w:val="131413"/>
          <w:szCs w:val="20"/>
          <w:lang w:eastAsia="it-IT"/>
        </w:rPr>
        <w:t>gano U. (2013) Love</w:t>
      </w:r>
      <w:r w:rsidRPr="00A20C05">
        <w:rPr>
          <w:rFonts w:cs="Times-Roman"/>
          <w:color w:val="131413"/>
          <w:szCs w:val="20"/>
          <w:lang w:eastAsia="it-IT"/>
        </w:rPr>
        <w:t xml:space="preserve">, War and Cultures: an institutional approach to human evolution. </w:t>
      </w:r>
      <w:r w:rsidRPr="00A20C05">
        <w:rPr>
          <w:rFonts w:cs="Times-Roman"/>
          <w:i/>
          <w:color w:val="131413"/>
          <w:szCs w:val="20"/>
          <w:lang w:eastAsia="it-IT"/>
        </w:rPr>
        <w:t xml:space="preserve">Journal of </w:t>
      </w:r>
      <w:proofErr w:type="spellStart"/>
      <w:r w:rsidRPr="00A20C05">
        <w:rPr>
          <w:rFonts w:cs="Times-Roman"/>
          <w:i/>
          <w:color w:val="131413"/>
          <w:szCs w:val="20"/>
          <w:lang w:eastAsia="it-IT"/>
        </w:rPr>
        <w:t>Bioeconomics</w:t>
      </w:r>
      <w:proofErr w:type="spellEnd"/>
      <w:r w:rsidRPr="00A20C05">
        <w:rPr>
          <w:rFonts w:cs="Times-Roman"/>
          <w:i/>
          <w:color w:val="131413"/>
          <w:szCs w:val="20"/>
          <w:lang w:eastAsia="it-IT"/>
        </w:rPr>
        <w:t>,</w:t>
      </w:r>
      <w:r w:rsidRPr="00A20C05">
        <w:rPr>
          <w:rFonts w:cs="Times-Roman"/>
          <w:color w:val="131413"/>
          <w:szCs w:val="20"/>
          <w:lang w:eastAsia="it-IT"/>
        </w:rPr>
        <w:t xml:space="preserve"> V. 15     pp. 41-66</w:t>
      </w:r>
    </w:p>
    <w:p w14:paraId="63C413DA" w14:textId="77777777" w:rsidR="00845EA7" w:rsidRDefault="00845EA7" w:rsidP="0097580C">
      <w:pPr>
        <w:widowControl w:val="0"/>
        <w:autoSpaceDE w:val="0"/>
        <w:autoSpaceDN w:val="0"/>
        <w:adjustRightInd w:val="0"/>
        <w:spacing w:after="0" w:line="360" w:lineRule="auto"/>
        <w:jc w:val="both"/>
        <w:rPr>
          <w:rFonts w:cs="Times-Roman"/>
          <w:color w:val="131413"/>
          <w:szCs w:val="20"/>
          <w:lang w:eastAsia="it-IT"/>
        </w:rPr>
      </w:pPr>
    </w:p>
    <w:p w14:paraId="743A70D4" w14:textId="77777777" w:rsidR="00845EA7" w:rsidRDefault="00845EA7" w:rsidP="0097580C">
      <w:pPr>
        <w:spacing w:after="0" w:line="360" w:lineRule="auto"/>
        <w:rPr>
          <w:rFonts w:ascii="Times" w:eastAsia="Times New Roman" w:hAnsi="Times"/>
          <w:color w:val="515151"/>
          <w:shd w:val="clear" w:color="auto" w:fill="FFFFFF"/>
          <w:lang w:val="en-GB"/>
        </w:rPr>
      </w:pPr>
      <w:r w:rsidRPr="001C550A">
        <w:rPr>
          <w:rFonts w:ascii="Times" w:eastAsia="Times New Roman" w:hAnsi="Times"/>
          <w:color w:val="515151"/>
          <w:shd w:val="clear" w:color="auto" w:fill="FFFFFF"/>
          <w:lang w:val="en-GB"/>
        </w:rPr>
        <w:t>Pagano U. (2014) Love, War and Cultures: a Reply to my Commentators </w:t>
      </w:r>
      <w:r w:rsidRPr="001C550A">
        <w:rPr>
          <w:rFonts w:ascii="Times" w:eastAsia="Times New Roman" w:hAnsi="Times"/>
          <w:i/>
          <w:iCs/>
          <w:color w:val="515151"/>
          <w:shd w:val="clear" w:color="auto" w:fill="FFFFFF"/>
          <w:lang w:val="en-GB"/>
        </w:rPr>
        <w:t xml:space="preserve">Journal of </w:t>
      </w:r>
      <w:proofErr w:type="spellStart"/>
      <w:r w:rsidRPr="001C550A">
        <w:rPr>
          <w:rFonts w:ascii="Times" w:eastAsia="Times New Roman" w:hAnsi="Times"/>
          <w:i/>
          <w:iCs/>
          <w:color w:val="515151"/>
          <w:shd w:val="clear" w:color="auto" w:fill="FFFFFF"/>
          <w:lang w:val="en-GB"/>
        </w:rPr>
        <w:t>Bioeconomics</w:t>
      </w:r>
      <w:proofErr w:type="spellEnd"/>
      <w:r w:rsidRPr="001C550A">
        <w:rPr>
          <w:rFonts w:ascii="Times" w:eastAsia="Times New Roman" w:hAnsi="Times"/>
          <w:i/>
          <w:iCs/>
          <w:color w:val="515151"/>
          <w:shd w:val="clear" w:color="auto" w:fill="FFFFFF"/>
          <w:lang w:val="en-GB"/>
        </w:rPr>
        <w:t> </w:t>
      </w:r>
      <w:r w:rsidRPr="001C550A">
        <w:rPr>
          <w:rFonts w:ascii="Times" w:eastAsia="Times New Roman" w:hAnsi="Times"/>
          <w:color w:val="515151"/>
          <w:shd w:val="clear" w:color="auto" w:fill="FFFFFF"/>
          <w:lang w:val="en-GB"/>
        </w:rPr>
        <w:t>Vol. 16 N. 2 pp. 203-211</w:t>
      </w:r>
    </w:p>
    <w:p w14:paraId="538FC2B1" w14:textId="77777777" w:rsidR="00C408A8" w:rsidRDefault="00C408A8" w:rsidP="0097580C">
      <w:pPr>
        <w:spacing w:after="0" w:line="360" w:lineRule="auto"/>
        <w:rPr>
          <w:rFonts w:ascii="Times" w:eastAsia="Times New Roman" w:hAnsi="Times"/>
          <w:color w:val="515151"/>
          <w:shd w:val="clear" w:color="auto" w:fill="FFFFFF"/>
          <w:lang w:val="en-GB"/>
        </w:rPr>
      </w:pPr>
    </w:p>
    <w:p w14:paraId="16A7C393" w14:textId="77777777" w:rsidR="00C408A8" w:rsidRPr="00C408A8" w:rsidRDefault="00C408A8" w:rsidP="00C408A8">
      <w:pPr>
        <w:spacing w:after="0" w:line="360" w:lineRule="auto"/>
        <w:rPr>
          <w:rFonts w:ascii="Times" w:eastAsia="Times New Roman" w:hAnsi="Times"/>
          <w:bCs/>
          <w:color w:val="515151"/>
          <w:shd w:val="clear" w:color="auto" w:fill="FFFFFF"/>
          <w:lang w:val="en-GB"/>
        </w:rPr>
      </w:pPr>
      <w:r w:rsidRPr="00C408A8">
        <w:rPr>
          <w:rFonts w:ascii="Times" w:eastAsia="Times New Roman" w:hAnsi="Times"/>
          <w:bCs/>
          <w:color w:val="515151"/>
          <w:shd w:val="clear" w:color="auto" w:fill="FFFFFF"/>
          <w:lang w:val="en-GB"/>
        </w:rPr>
        <w:t xml:space="preserve">Pagano, U. 2014. “The Crisis of Intellectual Monopoly Capitalism.” </w:t>
      </w:r>
      <w:proofErr w:type="gramStart"/>
      <w:r w:rsidRPr="00C408A8">
        <w:rPr>
          <w:rFonts w:ascii="Times" w:eastAsia="Times New Roman" w:hAnsi="Times"/>
          <w:i/>
          <w:iCs/>
          <w:color w:val="515151"/>
          <w:shd w:val="clear" w:color="auto" w:fill="FFFFFF"/>
        </w:rPr>
        <w:t>Cambridge Journal of Economics</w:t>
      </w:r>
      <w:r w:rsidRPr="00C408A8">
        <w:rPr>
          <w:rFonts w:ascii="Times" w:eastAsia="Times New Roman" w:hAnsi="Times"/>
          <w:bCs/>
          <w:color w:val="515151"/>
          <w:shd w:val="clear" w:color="auto" w:fill="FFFFFF"/>
          <w:lang w:val="en-GB"/>
        </w:rPr>
        <w:t xml:space="preserve"> 38:1409–1429.</w:t>
      </w:r>
      <w:proofErr w:type="gramEnd"/>
    </w:p>
    <w:p w14:paraId="4D2CCF93" w14:textId="77777777" w:rsidR="00C408A8" w:rsidRDefault="00C408A8" w:rsidP="0097580C">
      <w:pPr>
        <w:spacing w:after="0" w:line="360" w:lineRule="auto"/>
        <w:rPr>
          <w:rFonts w:ascii="Times" w:eastAsia="Times New Roman" w:hAnsi="Times"/>
          <w:color w:val="515151"/>
          <w:shd w:val="clear" w:color="auto" w:fill="FFFFFF"/>
          <w:lang w:val="en-GB"/>
        </w:rPr>
      </w:pPr>
    </w:p>
    <w:p w14:paraId="12C77E18" w14:textId="77777777" w:rsidR="00133173" w:rsidRDefault="00133173" w:rsidP="0097580C">
      <w:pPr>
        <w:spacing w:after="0" w:line="360" w:lineRule="auto"/>
        <w:rPr>
          <w:rFonts w:ascii="Times" w:eastAsia="Times New Roman" w:hAnsi="Times"/>
          <w:color w:val="515151"/>
          <w:shd w:val="clear" w:color="auto" w:fill="FFFFFF"/>
          <w:lang w:val="en-GB"/>
        </w:rPr>
      </w:pPr>
      <w:r w:rsidRPr="0069707C">
        <w:rPr>
          <w:rFonts w:ascii="Times" w:eastAsia="Times New Roman" w:hAnsi="Times"/>
          <w:color w:val="515151"/>
          <w:shd w:val="clear" w:color="auto" w:fill="FFFFFF"/>
          <w:lang w:val="en-GB"/>
        </w:rPr>
        <w:t xml:space="preserve">Pagano U., </w:t>
      </w:r>
      <w:proofErr w:type="spellStart"/>
      <w:r w:rsidRPr="0069707C">
        <w:rPr>
          <w:rFonts w:ascii="Times" w:eastAsia="Times New Roman" w:hAnsi="Times"/>
          <w:color w:val="515151"/>
          <w:shd w:val="clear" w:color="auto" w:fill="FFFFFF"/>
          <w:lang w:val="en-GB"/>
        </w:rPr>
        <w:t>Vatiero</w:t>
      </w:r>
      <w:proofErr w:type="spellEnd"/>
      <w:r w:rsidRPr="0069707C">
        <w:rPr>
          <w:rFonts w:ascii="Times" w:eastAsia="Times New Roman" w:hAnsi="Times"/>
          <w:color w:val="515151"/>
          <w:shd w:val="clear" w:color="auto" w:fill="FFFFFF"/>
          <w:lang w:val="en-GB"/>
        </w:rPr>
        <w:t xml:space="preserve"> M. (2017)</w:t>
      </w:r>
      <w:r w:rsidR="00837BF1" w:rsidRPr="0069707C">
        <w:rPr>
          <w:rFonts w:ascii="Times" w:eastAsia="Times New Roman" w:hAnsi="Times"/>
          <w:color w:val="515151"/>
          <w:shd w:val="clear" w:color="auto" w:fill="FFFFFF"/>
          <w:lang w:val="en-GB"/>
        </w:rPr>
        <w:t xml:space="preserve"> Positional Goods and Legal Orderings. </w:t>
      </w:r>
      <w:proofErr w:type="gramStart"/>
      <w:r w:rsidR="00837BF1" w:rsidRPr="0069707C">
        <w:rPr>
          <w:rFonts w:ascii="Times" w:eastAsia="Times New Roman" w:hAnsi="Times"/>
          <w:color w:val="515151"/>
          <w:shd w:val="clear" w:color="auto" w:fill="FFFFFF"/>
          <w:lang w:val="en-GB"/>
        </w:rPr>
        <w:t>Encyclopaedia of Law and Economics.</w:t>
      </w:r>
      <w:proofErr w:type="gramEnd"/>
      <w:r w:rsidR="00837BF1" w:rsidRPr="0069707C">
        <w:rPr>
          <w:rFonts w:ascii="Times" w:eastAsia="Times New Roman" w:hAnsi="Times"/>
          <w:color w:val="515151"/>
          <w:shd w:val="clear" w:color="auto" w:fill="FFFFFF"/>
          <w:lang w:val="en-GB"/>
        </w:rPr>
        <w:t xml:space="preserve"> Springer Link</w:t>
      </w:r>
      <w:proofErr w:type="gramStart"/>
      <w:r w:rsidR="00837BF1" w:rsidRPr="0069707C">
        <w:rPr>
          <w:rFonts w:ascii="Times" w:eastAsia="Times New Roman" w:hAnsi="Times"/>
          <w:color w:val="515151"/>
          <w:shd w:val="clear" w:color="auto" w:fill="FFFFFF"/>
          <w:lang w:val="en-GB"/>
        </w:rPr>
        <w:t>:   https</w:t>
      </w:r>
      <w:proofErr w:type="gramEnd"/>
      <w:r w:rsidR="00837BF1" w:rsidRPr="0069707C">
        <w:rPr>
          <w:rFonts w:ascii="Times" w:eastAsia="Times New Roman" w:hAnsi="Times"/>
          <w:color w:val="515151"/>
          <w:shd w:val="clear" w:color="auto" w:fill="FFFFFF"/>
          <w:lang w:val="en-GB"/>
        </w:rPr>
        <w:t>://link.springer.com/referenceworkentry/10.1007/978-1-4614-7883-6_730-1</w:t>
      </w:r>
      <w:r w:rsidRPr="0069707C">
        <w:rPr>
          <w:rFonts w:ascii="Times" w:eastAsia="Times New Roman" w:hAnsi="Times"/>
          <w:color w:val="515151"/>
          <w:shd w:val="clear" w:color="auto" w:fill="FFFFFF"/>
          <w:lang w:val="en-GB"/>
        </w:rPr>
        <w:t xml:space="preserve"> </w:t>
      </w:r>
      <w:r w:rsidR="00837BF1" w:rsidRPr="0069707C">
        <w:rPr>
          <w:rFonts w:ascii="Times" w:eastAsia="Times New Roman" w:hAnsi="Times"/>
          <w:color w:val="515151"/>
          <w:shd w:val="clear" w:color="auto" w:fill="FFFFFF"/>
          <w:lang w:val="en-GB"/>
        </w:rPr>
        <w:t xml:space="preserve"> pp. 1-7. </w:t>
      </w:r>
    </w:p>
    <w:p w14:paraId="614919D0" w14:textId="77777777" w:rsidR="00465B1E" w:rsidRDefault="00465B1E" w:rsidP="0097580C">
      <w:pPr>
        <w:spacing w:after="0" w:line="360" w:lineRule="auto"/>
        <w:rPr>
          <w:rFonts w:ascii="Times" w:eastAsia="Times New Roman" w:hAnsi="Times"/>
          <w:color w:val="515151"/>
          <w:shd w:val="clear" w:color="auto" w:fill="FFFFFF"/>
          <w:lang w:val="en-GB"/>
        </w:rPr>
      </w:pPr>
    </w:p>
    <w:p w14:paraId="53AF07F0" w14:textId="77777777" w:rsidR="00465B1E" w:rsidRPr="00465B1E" w:rsidRDefault="00465B1E" w:rsidP="00465B1E">
      <w:pPr>
        <w:spacing w:after="0" w:line="360" w:lineRule="auto"/>
        <w:rPr>
          <w:rFonts w:ascii="Times" w:eastAsia="Times New Roman" w:hAnsi="Times"/>
          <w:i/>
          <w:iCs/>
          <w:color w:val="515151"/>
          <w:shd w:val="clear" w:color="auto" w:fill="FFFFFF"/>
        </w:rPr>
      </w:pPr>
      <w:proofErr w:type="spellStart"/>
      <w:r w:rsidRPr="00465B1E">
        <w:rPr>
          <w:rFonts w:ascii="Times" w:eastAsia="Times New Roman" w:hAnsi="Times"/>
          <w:color w:val="515151"/>
          <w:shd w:val="clear" w:color="auto" w:fill="FFFFFF"/>
        </w:rPr>
        <w:t>Pansini</w:t>
      </w:r>
      <w:proofErr w:type="spellEnd"/>
      <w:r w:rsidRPr="00465B1E">
        <w:rPr>
          <w:rFonts w:ascii="Times" w:eastAsia="Times New Roman" w:hAnsi="Times"/>
          <w:color w:val="515151"/>
          <w:shd w:val="clear" w:color="auto" w:fill="FFFFFF"/>
        </w:rPr>
        <w:t xml:space="preserve">, R. (2013). Hierarchical societies of primates: Comments on love war and cultures. </w:t>
      </w:r>
      <w:r w:rsidRPr="00465B1E">
        <w:rPr>
          <w:rFonts w:ascii="Times" w:eastAsia="Times New Roman" w:hAnsi="Times"/>
          <w:i/>
          <w:iCs/>
          <w:color w:val="515151"/>
          <w:shd w:val="clear" w:color="auto" w:fill="FFFFFF"/>
        </w:rPr>
        <w:t>Journal of</w:t>
      </w:r>
    </w:p>
    <w:p w14:paraId="4C70226B" w14:textId="7CD05C9F" w:rsidR="00465B1E" w:rsidRPr="0069707C" w:rsidRDefault="00465B1E" w:rsidP="00465B1E">
      <w:pPr>
        <w:spacing w:after="0" w:line="360" w:lineRule="auto"/>
        <w:rPr>
          <w:rFonts w:ascii="Times" w:eastAsia="Times New Roman" w:hAnsi="Times"/>
          <w:color w:val="515151"/>
          <w:shd w:val="clear" w:color="auto" w:fill="FFFFFF"/>
          <w:lang w:val="en-GB"/>
        </w:rPr>
      </w:pPr>
      <w:proofErr w:type="spellStart"/>
      <w:r w:rsidRPr="00465B1E">
        <w:rPr>
          <w:rFonts w:ascii="Times" w:eastAsia="Times New Roman" w:hAnsi="Times"/>
          <w:i/>
          <w:iCs/>
          <w:color w:val="515151"/>
          <w:shd w:val="clear" w:color="auto" w:fill="FFFFFF"/>
        </w:rPr>
        <w:t>Bioeconomics</w:t>
      </w:r>
      <w:proofErr w:type="spellEnd"/>
      <w:r w:rsidRPr="00465B1E">
        <w:rPr>
          <w:rFonts w:ascii="Times" w:eastAsia="Times New Roman" w:hAnsi="Times"/>
          <w:color w:val="515151"/>
          <w:shd w:val="clear" w:color="auto" w:fill="FFFFFF"/>
        </w:rPr>
        <w:t xml:space="preserve">, </w:t>
      </w:r>
      <w:r w:rsidRPr="00465B1E">
        <w:rPr>
          <w:rFonts w:ascii="Times" w:eastAsia="Times New Roman" w:hAnsi="Times"/>
          <w:i/>
          <w:iCs/>
          <w:color w:val="515151"/>
          <w:shd w:val="clear" w:color="auto" w:fill="FFFFFF"/>
        </w:rPr>
        <w:t>15</w:t>
      </w:r>
      <w:r w:rsidRPr="00465B1E">
        <w:rPr>
          <w:rFonts w:ascii="Times" w:eastAsia="Times New Roman" w:hAnsi="Times"/>
          <w:color w:val="515151"/>
          <w:shd w:val="clear" w:color="auto" w:fill="FFFFFF"/>
        </w:rPr>
        <w:t>, 97–101.</w:t>
      </w:r>
    </w:p>
    <w:p w14:paraId="0A3D2C80" w14:textId="77777777" w:rsidR="0069707C" w:rsidRPr="0069707C" w:rsidRDefault="0069707C" w:rsidP="0097580C">
      <w:pPr>
        <w:spacing w:after="0" w:line="360" w:lineRule="auto"/>
        <w:rPr>
          <w:rFonts w:ascii="Times" w:eastAsia="Times New Roman" w:hAnsi="Times"/>
          <w:color w:val="515151"/>
          <w:shd w:val="clear" w:color="auto" w:fill="FFFFFF"/>
          <w:lang w:val="en-GB"/>
        </w:rPr>
      </w:pPr>
    </w:p>
    <w:p w14:paraId="67E0D7F1" w14:textId="77777777" w:rsidR="0069707C" w:rsidRPr="0069707C" w:rsidRDefault="0069707C" w:rsidP="0097580C">
      <w:pPr>
        <w:spacing w:after="0" w:line="360" w:lineRule="auto"/>
        <w:rPr>
          <w:rFonts w:ascii="Times" w:eastAsia="Times New Roman" w:hAnsi="Times"/>
          <w:lang w:val="en-GB"/>
        </w:rPr>
      </w:pPr>
      <w:r w:rsidRPr="0069707C">
        <w:rPr>
          <w:rFonts w:ascii="Times" w:eastAsia="Times New Roman" w:hAnsi="Times"/>
        </w:rPr>
        <w:t xml:space="preserve">Smith, A. (1759). </w:t>
      </w:r>
      <w:proofErr w:type="gramStart"/>
      <w:r w:rsidRPr="0069707C">
        <w:rPr>
          <w:rFonts w:ascii="Times" w:eastAsia="Times New Roman" w:hAnsi="Times"/>
          <w:i/>
          <w:iCs/>
        </w:rPr>
        <w:t>The theory of moral sentiments</w:t>
      </w:r>
      <w:r w:rsidRPr="0069707C">
        <w:rPr>
          <w:rFonts w:ascii="Times" w:eastAsia="Times New Roman" w:hAnsi="Times"/>
        </w:rPr>
        <w:t>.</w:t>
      </w:r>
      <w:proofErr w:type="gramEnd"/>
      <w:r w:rsidRPr="0069707C">
        <w:rPr>
          <w:rFonts w:ascii="Times" w:eastAsia="Times New Roman" w:hAnsi="Times"/>
        </w:rPr>
        <w:t xml:space="preserve"> A. Millar, London (1790).</w:t>
      </w:r>
    </w:p>
    <w:p w14:paraId="37C92BE7" w14:textId="77777777" w:rsidR="00845EA7" w:rsidRPr="0069707C" w:rsidRDefault="00845EA7" w:rsidP="0097580C">
      <w:pPr>
        <w:widowControl w:val="0"/>
        <w:autoSpaceDE w:val="0"/>
        <w:autoSpaceDN w:val="0"/>
        <w:adjustRightInd w:val="0"/>
        <w:spacing w:after="0" w:line="360" w:lineRule="auto"/>
        <w:jc w:val="both"/>
        <w:rPr>
          <w:rFonts w:ascii="Times" w:hAnsi="Times" w:cs="Times-Roman"/>
          <w:color w:val="131413"/>
          <w:lang w:eastAsia="it-IT"/>
        </w:rPr>
      </w:pPr>
    </w:p>
    <w:p w14:paraId="3BA61BED" w14:textId="77777777" w:rsidR="008916A9" w:rsidRDefault="000F0514" w:rsidP="0097580C">
      <w:pPr>
        <w:widowControl w:val="0"/>
        <w:autoSpaceDE w:val="0"/>
        <w:autoSpaceDN w:val="0"/>
        <w:adjustRightInd w:val="0"/>
        <w:spacing w:after="0" w:line="360" w:lineRule="auto"/>
        <w:jc w:val="both"/>
        <w:rPr>
          <w:rFonts w:ascii="Times" w:hAnsi="Times"/>
        </w:rPr>
      </w:pPr>
      <w:proofErr w:type="gramStart"/>
      <w:r w:rsidRPr="0069707C">
        <w:rPr>
          <w:rFonts w:ascii="Times" w:hAnsi="Times"/>
        </w:rPr>
        <w:t>Smith A. (1776) An Inquire into the Nature and Causes of the Wealth of Nations.</w:t>
      </w:r>
      <w:proofErr w:type="gramEnd"/>
      <w:r w:rsidRPr="0069707C">
        <w:rPr>
          <w:rFonts w:ascii="Times" w:hAnsi="Times"/>
        </w:rPr>
        <w:t xml:space="preserve"> </w:t>
      </w:r>
      <w:proofErr w:type="gramStart"/>
      <w:r w:rsidRPr="0069707C">
        <w:rPr>
          <w:rFonts w:ascii="Times" w:hAnsi="Times"/>
        </w:rPr>
        <w:t>ed</w:t>
      </w:r>
      <w:proofErr w:type="gramEnd"/>
      <w:r w:rsidRPr="0069707C">
        <w:rPr>
          <w:rFonts w:ascii="Times" w:hAnsi="Times"/>
        </w:rPr>
        <w:t xml:space="preserve">. E. </w:t>
      </w:r>
      <w:proofErr w:type="spellStart"/>
      <w:r w:rsidRPr="0069707C">
        <w:rPr>
          <w:rFonts w:ascii="Times" w:hAnsi="Times"/>
        </w:rPr>
        <w:t>Cannan</w:t>
      </w:r>
      <w:proofErr w:type="spellEnd"/>
      <w:r w:rsidRPr="0069707C">
        <w:rPr>
          <w:rFonts w:ascii="Times" w:hAnsi="Times"/>
        </w:rPr>
        <w:t>, (1976)  University of Chicago Press, Chicago.</w:t>
      </w:r>
      <w:r w:rsidR="00845EA7" w:rsidRPr="0069707C">
        <w:rPr>
          <w:rFonts w:ascii="Times" w:hAnsi="Times"/>
        </w:rPr>
        <w:t xml:space="preserve"> </w:t>
      </w:r>
    </w:p>
    <w:p w14:paraId="6E8A3939" w14:textId="77777777" w:rsidR="00497BC4" w:rsidRDefault="00497BC4" w:rsidP="0097580C">
      <w:pPr>
        <w:widowControl w:val="0"/>
        <w:autoSpaceDE w:val="0"/>
        <w:autoSpaceDN w:val="0"/>
        <w:adjustRightInd w:val="0"/>
        <w:spacing w:after="0" w:line="360" w:lineRule="auto"/>
        <w:jc w:val="both"/>
        <w:rPr>
          <w:rFonts w:ascii="Times" w:hAnsi="Times"/>
        </w:rPr>
      </w:pPr>
    </w:p>
    <w:p w14:paraId="47C22FA6" w14:textId="77777777" w:rsidR="00497BC4" w:rsidRPr="00497BC4" w:rsidRDefault="00497BC4" w:rsidP="0097580C">
      <w:pPr>
        <w:widowControl w:val="0"/>
        <w:autoSpaceDE w:val="0"/>
        <w:autoSpaceDN w:val="0"/>
        <w:adjustRightInd w:val="0"/>
        <w:spacing w:after="0" w:line="360" w:lineRule="auto"/>
        <w:jc w:val="both"/>
        <w:rPr>
          <w:rFonts w:ascii="Times" w:hAnsi="Times" w:cs="Times-Roman"/>
          <w:color w:val="131413"/>
          <w:lang w:eastAsia="it-IT"/>
        </w:rPr>
      </w:pPr>
      <w:r w:rsidRPr="00497BC4">
        <w:rPr>
          <w:rFonts w:ascii="Times" w:hAnsi="Times" w:cs="Times-Roman"/>
          <w:color w:val="131413"/>
          <w:lang w:eastAsia="it-IT"/>
        </w:rPr>
        <w:t>Stewart, K. L., &amp; Harcourt, A. H. (1987). Gorillas: variations in female relationships. In B. B. Smuts,</w:t>
      </w:r>
    </w:p>
    <w:p w14:paraId="7FAADB87" w14:textId="77777777" w:rsidR="00497BC4" w:rsidRPr="00497BC4" w:rsidRDefault="00497BC4" w:rsidP="0097580C">
      <w:pPr>
        <w:widowControl w:val="0"/>
        <w:autoSpaceDE w:val="0"/>
        <w:autoSpaceDN w:val="0"/>
        <w:adjustRightInd w:val="0"/>
        <w:spacing w:after="0" w:line="360" w:lineRule="auto"/>
        <w:jc w:val="both"/>
        <w:rPr>
          <w:rFonts w:ascii="Times" w:hAnsi="Times" w:cs="Times-Roman"/>
          <w:i/>
          <w:iCs/>
          <w:color w:val="131413"/>
          <w:lang w:eastAsia="it-IT"/>
        </w:rPr>
      </w:pPr>
      <w:r w:rsidRPr="00497BC4">
        <w:rPr>
          <w:rFonts w:ascii="Times" w:hAnsi="Times" w:cs="Times-Roman"/>
          <w:color w:val="131413"/>
          <w:lang w:eastAsia="it-IT"/>
        </w:rPr>
        <w:t xml:space="preserve">D. L. Cheney, R. M. </w:t>
      </w:r>
      <w:proofErr w:type="spellStart"/>
      <w:r w:rsidRPr="00497BC4">
        <w:rPr>
          <w:rFonts w:ascii="Times" w:hAnsi="Times" w:cs="Times-Roman"/>
          <w:color w:val="131413"/>
          <w:lang w:eastAsia="it-IT"/>
        </w:rPr>
        <w:t>Seyfarth</w:t>
      </w:r>
      <w:proofErr w:type="spellEnd"/>
      <w:r w:rsidRPr="00497BC4">
        <w:rPr>
          <w:rFonts w:ascii="Times" w:hAnsi="Times" w:cs="Times-Roman"/>
          <w:color w:val="131413"/>
          <w:lang w:eastAsia="it-IT"/>
        </w:rPr>
        <w:t xml:space="preserve">, R. M. </w:t>
      </w:r>
      <w:proofErr w:type="spellStart"/>
      <w:r w:rsidRPr="00497BC4">
        <w:rPr>
          <w:rFonts w:ascii="Times" w:hAnsi="Times" w:cs="Times-Roman"/>
          <w:color w:val="131413"/>
          <w:lang w:eastAsia="it-IT"/>
        </w:rPr>
        <w:t>Wrangham</w:t>
      </w:r>
      <w:proofErr w:type="spellEnd"/>
      <w:r w:rsidRPr="00497BC4">
        <w:rPr>
          <w:rFonts w:ascii="Times" w:hAnsi="Times" w:cs="Times-Roman"/>
          <w:color w:val="131413"/>
          <w:lang w:eastAsia="it-IT"/>
        </w:rPr>
        <w:t xml:space="preserve">, &amp; T. T. </w:t>
      </w:r>
      <w:proofErr w:type="spellStart"/>
      <w:r w:rsidRPr="00497BC4">
        <w:rPr>
          <w:rFonts w:ascii="Times" w:hAnsi="Times" w:cs="Times-Roman"/>
          <w:color w:val="131413"/>
          <w:lang w:eastAsia="it-IT"/>
        </w:rPr>
        <w:t>Struhsaker</w:t>
      </w:r>
      <w:proofErr w:type="spellEnd"/>
      <w:r w:rsidRPr="00497BC4">
        <w:rPr>
          <w:rFonts w:ascii="Times" w:hAnsi="Times" w:cs="Times-Roman"/>
          <w:color w:val="131413"/>
          <w:lang w:eastAsia="it-IT"/>
        </w:rPr>
        <w:t xml:space="preserve"> (Eds.), </w:t>
      </w:r>
      <w:r w:rsidRPr="00497BC4">
        <w:rPr>
          <w:rFonts w:ascii="Times" w:hAnsi="Times" w:cs="Times-Roman"/>
          <w:i/>
          <w:iCs/>
          <w:color w:val="131413"/>
          <w:lang w:eastAsia="it-IT"/>
        </w:rPr>
        <w:t>Primate societies</w:t>
      </w:r>
    </w:p>
    <w:p w14:paraId="58B4BD48" w14:textId="77777777" w:rsidR="00497BC4" w:rsidRDefault="00497BC4" w:rsidP="0097580C">
      <w:pPr>
        <w:widowControl w:val="0"/>
        <w:autoSpaceDE w:val="0"/>
        <w:autoSpaceDN w:val="0"/>
        <w:adjustRightInd w:val="0"/>
        <w:spacing w:after="0" w:line="360" w:lineRule="auto"/>
        <w:jc w:val="both"/>
        <w:rPr>
          <w:rFonts w:ascii="Times" w:hAnsi="Times" w:cs="Times-Roman"/>
          <w:color w:val="131413"/>
          <w:lang w:eastAsia="it-IT"/>
        </w:rPr>
      </w:pPr>
      <w:r w:rsidRPr="00497BC4">
        <w:rPr>
          <w:rFonts w:ascii="Times" w:hAnsi="Times" w:cs="Times-Roman"/>
          <w:color w:val="131413"/>
          <w:lang w:eastAsia="it-IT"/>
        </w:rPr>
        <w:t>(</w:t>
      </w:r>
      <w:proofErr w:type="gramStart"/>
      <w:r w:rsidRPr="00497BC4">
        <w:rPr>
          <w:rFonts w:ascii="Times" w:hAnsi="Times" w:cs="Times-Roman"/>
          <w:color w:val="131413"/>
          <w:lang w:eastAsia="it-IT"/>
        </w:rPr>
        <w:t>pp</w:t>
      </w:r>
      <w:proofErr w:type="gramEnd"/>
      <w:r w:rsidRPr="00497BC4">
        <w:rPr>
          <w:rFonts w:ascii="Times" w:hAnsi="Times" w:cs="Times-Roman"/>
          <w:color w:val="131413"/>
          <w:lang w:eastAsia="it-IT"/>
        </w:rPr>
        <w:t>. 155–164). London and Chicago: The University of Chicago Press.</w:t>
      </w:r>
    </w:p>
    <w:p w14:paraId="28CE5B15" w14:textId="77777777" w:rsidR="0060345A" w:rsidRDefault="0060345A" w:rsidP="0097580C">
      <w:pPr>
        <w:widowControl w:val="0"/>
        <w:autoSpaceDE w:val="0"/>
        <w:autoSpaceDN w:val="0"/>
        <w:adjustRightInd w:val="0"/>
        <w:spacing w:after="0" w:line="360" w:lineRule="auto"/>
        <w:jc w:val="both"/>
        <w:rPr>
          <w:rFonts w:ascii="Times" w:hAnsi="Times" w:cs="Times-Roman"/>
          <w:color w:val="131413"/>
          <w:lang w:eastAsia="it-IT"/>
        </w:rPr>
      </w:pPr>
    </w:p>
    <w:p w14:paraId="0F890C00" w14:textId="77777777" w:rsidR="0060345A" w:rsidRDefault="0060345A" w:rsidP="0060345A">
      <w:pPr>
        <w:widowControl w:val="0"/>
        <w:autoSpaceDE w:val="0"/>
        <w:autoSpaceDN w:val="0"/>
        <w:adjustRightInd w:val="0"/>
        <w:spacing w:after="0" w:line="360" w:lineRule="auto"/>
        <w:jc w:val="both"/>
        <w:rPr>
          <w:rFonts w:ascii="Times" w:hAnsi="Times" w:cs="Times-Roman"/>
          <w:color w:val="131413"/>
          <w:lang w:eastAsia="it-IT"/>
        </w:rPr>
      </w:pPr>
      <w:proofErr w:type="spellStart"/>
      <w:r w:rsidRPr="0060345A">
        <w:rPr>
          <w:rFonts w:ascii="Times" w:hAnsi="Times" w:cs="Times-Roman"/>
          <w:color w:val="131413"/>
          <w:lang w:eastAsia="it-IT"/>
        </w:rPr>
        <w:t>Tomasello</w:t>
      </w:r>
      <w:proofErr w:type="spellEnd"/>
      <w:r w:rsidRPr="0060345A">
        <w:rPr>
          <w:rFonts w:ascii="Times" w:hAnsi="Times" w:cs="Times-Roman"/>
          <w:color w:val="131413"/>
          <w:lang w:eastAsia="it-IT"/>
        </w:rPr>
        <w:t xml:space="preserve">, M. (2003). </w:t>
      </w:r>
      <w:r w:rsidRPr="0060345A">
        <w:rPr>
          <w:rFonts w:ascii="Times" w:hAnsi="Times" w:cs="Times-Roman"/>
          <w:i/>
          <w:iCs/>
          <w:color w:val="131413"/>
          <w:lang w:eastAsia="it-IT"/>
        </w:rPr>
        <w:t>Constructing a language: A usage-based theory of language acquisition</w:t>
      </w:r>
      <w:r w:rsidRPr="0060345A">
        <w:rPr>
          <w:rFonts w:ascii="Times" w:hAnsi="Times" w:cs="Times-Roman"/>
          <w:color w:val="131413"/>
          <w:lang w:eastAsia="it-IT"/>
        </w:rPr>
        <w:t>.</w:t>
      </w:r>
      <w:r>
        <w:rPr>
          <w:rFonts w:ascii="Times" w:hAnsi="Times" w:cs="Times-Roman"/>
          <w:color w:val="131413"/>
          <w:lang w:eastAsia="it-IT"/>
        </w:rPr>
        <w:t xml:space="preserve"> </w:t>
      </w:r>
      <w:r w:rsidRPr="0060345A">
        <w:rPr>
          <w:rFonts w:ascii="Times" w:hAnsi="Times" w:cs="Times-Roman"/>
          <w:color w:val="131413"/>
          <w:lang w:eastAsia="it-IT"/>
        </w:rPr>
        <w:t>Cambridge: Harvard University Press.</w:t>
      </w:r>
    </w:p>
    <w:p w14:paraId="179E0789" w14:textId="77777777" w:rsidR="0060345A" w:rsidRPr="0060345A" w:rsidRDefault="0060345A" w:rsidP="0060345A">
      <w:pPr>
        <w:widowControl w:val="0"/>
        <w:autoSpaceDE w:val="0"/>
        <w:autoSpaceDN w:val="0"/>
        <w:adjustRightInd w:val="0"/>
        <w:spacing w:after="0" w:line="360" w:lineRule="auto"/>
        <w:jc w:val="both"/>
        <w:rPr>
          <w:rFonts w:ascii="Times" w:hAnsi="Times" w:cs="Times-Roman"/>
          <w:color w:val="131413"/>
          <w:lang w:eastAsia="it-IT"/>
        </w:rPr>
      </w:pPr>
    </w:p>
    <w:p w14:paraId="2493DAB4" w14:textId="77777777" w:rsidR="0060345A" w:rsidRPr="0069707C" w:rsidRDefault="0060345A" w:rsidP="0060345A">
      <w:pPr>
        <w:widowControl w:val="0"/>
        <w:autoSpaceDE w:val="0"/>
        <w:autoSpaceDN w:val="0"/>
        <w:adjustRightInd w:val="0"/>
        <w:spacing w:after="0" w:line="360" w:lineRule="auto"/>
        <w:jc w:val="both"/>
        <w:rPr>
          <w:rFonts w:ascii="Times" w:hAnsi="Times" w:cs="Times-Roman"/>
          <w:color w:val="131413"/>
          <w:lang w:val="en-GB" w:eastAsia="it-IT"/>
        </w:rPr>
      </w:pPr>
      <w:proofErr w:type="spellStart"/>
      <w:r w:rsidRPr="0060345A">
        <w:rPr>
          <w:rFonts w:ascii="Times" w:hAnsi="Times" w:cs="Times-Roman"/>
          <w:color w:val="131413"/>
          <w:lang w:eastAsia="it-IT"/>
        </w:rPr>
        <w:t>Tomasello</w:t>
      </w:r>
      <w:proofErr w:type="spellEnd"/>
      <w:r w:rsidRPr="0060345A">
        <w:rPr>
          <w:rFonts w:ascii="Times" w:hAnsi="Times" w:cs="Times-Roman"/>
          <w:color w:val="131413"/>
          <w:lang w:eastAsia="it-IT"/>
        </w:rPr>
        <w:t xml:space="preserve">, M. (2008). </w:t>
      </w:r>
      <w:proofErr w:type="gramStart"/>
      <w:r w:rsidRPr="0060345A">
        <w:rPr>
          <w:rFonts w:ascii="Times" w:hAnsi="Times" w:cs="Times-Roman"/>
          <w:i/>
          <w:iCs/>
          <w:color w:val="131413"/>
          <w:lang w:eastAsia="it-IT"/>
        </w:rPr>
        <w:t>Origins of human communication</w:t>
      </w:r>
      <w:r w:rsidRPr="0060345A">
        <w:rPr>
          <w:rFonts w:ascii="Times" w:hAnsi="Times" w:cs="Times-Roman"/>
          <w:color w:val="131413"/>
          <w:lang w:eastAsia="it-IT"/>
        </w:rPr>
        <w:t>.</w:t>
      </w:r>
      <w:proofErr w:type="gramEnd"/>
      <w:r w:rsidRPr="0060345A">
        <w:rPr>
          <w:rFonts w:ascii="Times" w:hAnsi="Times" w:cs="Times-Roman"/>
          <w:color w:val="131413"/>
          <w:lang w:eastAsia="it-IT"/>
        </w:rPr>
        <w:t xml:space="preserve"> Cambridge: The MIT Press.</w:t>
      </w:r>
    </w:p>
    <w:p w14:paraId="5739ED40" w14:textId="77777777" w:rsidR="008C6A4B" w:rsidRPr="0069707C" w:rsidRDefault="008C6A4B" w:rsidP="0097580C">
      <w:pPr>
        <w:widowControl w:val="0"/>
        <w:autoSpaceDE w:val="0"/>
        <w:autoSpaceDN w:val="0"/>
        <w:adjustRightInd w:val="0"/>
        <w:spacing w:after="0" w:line="360" w:lineRule="auto"/>
        <w:jc w:val="both"/>
        <w:rPr>
          <w:rFonts w:ascii="Times" w:hAnsi="Times" w:cs="Times-Roman"/>
          <w:color w:val="131413"/>
          <w:lang w:val="en-GB" w:eastAsia="it-IT"/>
        </w:rPr>
      </w:pPr>
    </w:p>
    <w:p w14:paraId="644FA37D" w14:textId="77777777" w:rsidR="0064509D" w:rsidRDefault="008916A9" w:rsidP="0097580C">
      <w:pPr>
        <w:widowControl w:val="0"/>
        <w:autoSpaceDE w:val="0"/>
        <w:autoSpaceDN w:val="0"/>
        <w:adjustRightInd w:val="0"/>
        <w:spacing w:after="0" w:line="360" w:lineRule="auto"/>
        <w:jc w:val="both"/>
        <w:rPr>
          <w:rFonts w:ascii="Times" w:hAnsi="Times"/>
        </w:rPr>
      </w:pPr>
      <w:proofErr w:type="gramStart"/>
      <w:r w:rsidRPr="0069707C">
        <w:rPr>
          <w:rFonts w:ascii="Times" w:hAnsi="Times" w:cs="Times-Roman"/>
          <w:color w:val="131413"/>
          <w:lang w:val="en-GB" w:eastAsia="it-IT"/>
        </w:rPr>
        <w:t xml:space="preserve">Williams E. O. (2012) The Social </w:t>
      </w:r>
      <w:proofErr w:type="spellStart"/>
      <w:r w:rsidRPr="0069707C">
        <w:rPr>
          <w:rFonts w:ascii="Times" w:hAnsi="Times" w:cs="Times-Roman"/>
          <w:color w:val="131413"/>
          <w:lang w:val="en-GB" w:eastAsia="it-IT"/>
        </w:rPr>
        <w:t>Social</w:t>
      </w:r>
      <w:proofErr w:type="spellEnd"/>
      <w:r w:rsidRPr="0069707C">
        <w:rPr>
          <w:rFonts w:ascii="Times" w:hAnsi="Times" w:cs="Times-Roman"/>
          <w:color w:val="131413"/>
          <w:lang w:val="en-GB" w:eastAsia="it-IT"/>
        </w:rPr>
        <w:t xml:space="preserve"> Conquest of the Earth.</w:t>
      </w:r>
      <w:proofErr w:type="gramEnd"/>
      <w:r w:rsidRPr="0069707C">
        <w:rPr>
          <w:rFonts w:ascii="Times" w:hAnsi="Times" w:cs="Times-Roman"/>
          <w:color w:val="131413"/>
          <w:lang w:val="en-GB" w:eastAsia="it-IT"/>
        </w:rPr>
        <w:t xml:space="preserve"> W. W. Norton. New York and London.</w:t>
      </w:r>
      <w:r w:rsidRPr="0069707C">
        <w:rPr>
          <w:rFonts w:ascii="Times" w:hAnsi="Times"/>
        </w:rPr>
        <w:t xml:space="preserve"> </w:t>
      </w:r>
    </w:p>
    <w:p w14:paraId="5E3FDA2F" w14:textId="77777777" w:rsidR="0064509D" w:rsidRDefault="0064509D" w:rsidP="0097580C">
      <w:pPr>
        <w:widowControl w:val="0"/>
        <w:autoSpaceDE w:val="0"/>
        <w:autoSpaceDN w:val="0"/>
        <w:adjustRightInd w:val="0"/>
        <w:spacing w:after="0" w:line="360" w:lineRule="auto"/>
        <w:jc w:val="both"/>
        <w:rPr>
          <w:rFonts w:ascii="Times" w:hAnsi="Times"/>
        </w:rPr>
      </w:pPr>
    </w:p>
    <w:p w14:paraId="52A22CDE" w14:textId="77777777" w:rsidR="0064509D" w:rsidRPr="0064509D" w:rsidRDefault="003212B3" w:rsidP="0097580C">
      <w:pPr>
        <w:widowControl w:val="0"/>
        <w:autoSpaceDE w:val="0"/>
        <w:autoSpaceDN w:val="0"/>
        <w:adjustRightInd w:val="0"/>
        <w:spacing w:after="0" w:line="360" w:lineRule="auto"/>
        <w:jc w:val="both"/>
        <w:rPr>
          <w:rFonts w:ascii="Times" w:hAnsi="Times"/>
        </w:rPr>
      </w:pPr>
      <w:r>
        <w:rPr>
          <w:rFonts w:ascii="Times" w:hAnsi="Times"/>
        </w:rPr>
        <w:t xml:space="preserve">Witt U. (2008) </w:t>
      </w:r>
      <w:proofErr w:type="gramStart"/>
      <w:r>
        <w:rPr>
          <w:rFonts w:ascii="Times" w:hAnsi="Times"/>
        </w:rPr>
        <w:t>What</w:t>
      </w:r>
      <w:proofErr w:type="gramEnd"/>
      <w:r>
        <w:rPr>
          <w:rFonts w:ascii="Times" w:hAnsi="Times"/>
        </w:rPr>
        <w:t xml:space="preserve"> </w:t>
      </w:r>
      <w:r w:rsidR="0064509D">
        <w:rPr>
          <w:rFonts w:ascii="Times" w:hAnsi="Times"/>
        </w:rPr>
        <w:t xml:space="preserve">is specific about evolutionary economics? </w:t>
      </w:r>
      <w:proofErr w:type="gramStart"/>
      <w:r w:rsidR="0064509D" w:rsidRPr="0064509D">
        <w:rPr>
          <w:rFonts w:ascii="Times" w:hAnsi="Times"/>
          <w:i/>
        </w:rPr>
        <w:t>Journal of Evolutionary Economics</w:t>
      </w:r>
      <w:r w:rsidR="0064509D">
        <w:rPr>
          <w:rFonts w:ascii="Times" w:hAnsi="Times"/>
          <w:i/>
        </w:rPr>
        <w:t xml:space="preserve"> </w:t>
      </w:r>
      <w:r>
        <w:rPr>
          <w:rFonts w:ascii="Times" w:hAnsi="Times"/>
        </w:rPr>
        <w:t xml:space="preserve">V. </w:t>
      </w:r>
      <w:r w:rsidR="0064509D">
        <w:rPr>
          <w:rFonts w:ascii="Times" w:hAnsi="Times"/>
        </w:rPr>
        <w:t>18 pp.</w:t>
      </w:r>
      <w:r>
        <w:rPr>
          <w:rFonts w:ascii="Times" w:hAnsi="Times"/>
        </w:rPr>
        <w:t xml:space="preserve"> 547-575.</w:t>
      </w:r>
      <w:proofErr w:type="gramEnd"/>
      <w:r w:rsidR="00F64ED6" w:rsidRPr="0064509D">
        <w:rPr>
          <w:rFonts w:ascii="Times" w:hAnsi="Times"/>
        </w:rPr>
        <w:t xml:space="preserve"> </w:t>
      </w:r>
    </w:p>
    <w:sectPr w:rsidR="0064509D" w:rsidRPr="0064509D" w:rsidSect="00361548">
      <w:pgSz w:w="12240" w:h="15840"/>
      <w:pgMar w:top="1134" w:right="1134" w:bottom="1985"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5973A" w14:textId="77777777" w:rsidR="008D4615" w:rsidRDefault="008D4615">
      <w:pPr>
        <w:spacing w:after="0"/>
      </w:pPr>
      <w:r>
        <w:separator/>
      </w:r>
    </w:p>
  </w:endnote>
  <w:endnote w:type="continuationSeparator" w:id="0">
    <w:p w14:paraId="7E3F2F11" w14:textId="77777777" w:rsidR="008D4615" w:rsidRDefault="008D4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01ACA" w14:textId="77777777" w:rsidR="008D4615" w:rsidRDefault="008D4615">
      <w:pPr>
        <w:spacing w:after="0"/>
      </w:pPr>
      <w:r>
        <w:separator/>
      </w:r>
    </w:p>
  </w:footnote>
  <w:footnote w:type="continuationSeparator" w:id="0">
    <w:p w14:paraId="36744995" w14:textId="77777777" w:rsidR="008D4615" w:rsidRDefault="008D4615">
      <w:pPr>
        <w:spacing w:after="0"/>
      </w:pPr>
      <w:r>
        <w:continuationSeparator/>
      </w:r>
    </w:p>
  </w:footnote>
  <w:footnote w:id="1">
    <w:p w14:paraId="5B93AD9C" w14:textId="6D140FCD" w:rsidR="008D4615" w:rsidRPr="0097580C" w:rsidRDefault="008D4615" w:rsidP="002E32A5">
      <w:pPr>
        <w:pStyle w:val="FootnoteText"/>
        <w:suppressLineNumbers/>
        <w:jc w:val="both"/>
        <w:rPr>
          <w:rFonts w:ascii="Times" w:hAnsi="Times"/>
          <w:sz w:val="20"/>
        </w:rPr>
      </w:pPr>
      <w:r w:rsidRPr="00E21357">
        <w:rPr>
          <w:rStyle w:val="FootnoteReference"/>
          <w:rFonts w:ascii="Times" w:hAnsi="Times"/>
          <w:szCs w:val="16"/>
        </w:rPr>
        <w:footnoteRef/>
      </w:r>
      <w:r w:rsidRPr="00E21357">
        <w:rPr>
          <w:rFonts w:ascii="Times" w:hAnsi="Times"/>
          <w:sz w:val="16"/>
          <w:szCs w:val="16"/>
        </w:rPr>
        <w:t xml:space="preserve"> </w:t>
      </w:r>
      <w:r w:rsidRPr="0097580C">
        <w:rPr>
          <w:rFonts w:ascii="Times" w:hAnsi="Times"/>
          <w:sz w:val="20"/>
        </w:rPr>
        <w:t xml:space="preserve">“An odd parity exists between social insects and humanity. About 6.6 bilion individuals compose </w:t>
      </w:r>
      <w:r w:rsidRPr="0097580C">
        <w:rPr>
          <w:rFonts w:ascii="Times" w:hAnsi="Times"/>
          <w:i/>
          <w:sz w:val="20"/>
        </w:rPr>
        <w:t xml:space="preserve">Homo Sapiens, </w:t>
      </w:r>
      <w:r w:rsidRPr="0097580C">
        <w:rPr>
          <w:rFonts w:ascii="Times" w:hAnsi="Times"/>
          <w:sz w:val="20"/>
        </w:rPr>
        <w:t>the most social and ecologically successful species in vertebrate history. And the number of ants alive at any given time has been   estimated conservatetively at 1 milion billion to 10 million billion. If this latter estimate is correct, and given that each human weighs on average very roughly 1 or 2 milion times as much as a typical ant, then ants and people have (again very rouglhly) the same global biomass.” (Holldobler, Wilson p. 2009 p. 5).</w:t>
      </w:r>
      <w:r>
        <w:rPr>
          <w:rFonts w:ascii="Times" w:hAnsi="Times"/>
          <w:sz w:val="20"/>
        </w:rPr>
        <w:t xml:space="preserve"> Social insects organize the division of labor in very different ways (See for instance </w:t>
      </w:r>
      <w:r>
        <w:rPr>
          <w:rFonts w:ascii="Times" w:hAnsi="Times"/>
          <w:sz w:val="20"/>
          <w:lang w:val="en-US"/>
        </w:rPr>
        <w:t>Landa</w:t>
      </w:r>
      <w:r w:rsidRPr="002E32A5">
        <w:rPr>
          <w:rFonts w:ascii="Times" w:hAnsi="Times"/>
          <w:sz w:val="20"/>
          <w:lang w:val="en-US"/>
        </w:rPr>
        <w:t>,</w:t>
      </w:r>
      <w:r>
        <w:rPr>
          <w:rFonts w:ascii="Times" w:hAnsi="Times"/>
          <w:sz w:val="20"/>
          <w:lang w:val="en-US"/>
        </w:rPr>
        <w:t xml:space="preserve"> Tullock </w:t>
      </w:r>
      <w:r w:rsidRPr="002E32A5">
        <w:rPr>
          <w:rFonts w:ascii="Times" w:hAnsi="Times"/>
          <w:sz w:val="20"/>
          <w:lang w:val="en-US"/>
        </w:rPr>
        <w:t>2003</w:t>
      </w:r>
      <w:r>
        <w:rPr>
          <w:rFonts w:ascii="Times" w:hAnsi="Times"/>
          <w:sz w:val="20"/>
          <w:lang w:val="en-US"/>
        </w:rPr>
        <w:t xml:space="preserve">). However, the present article deals only with the emergence and some common characteristics of the division of labour existing in insect societies. </w:t>
      </w:r>
    </w:p>
  </w:footnote>
  <w:footnote w:id="2">
    <w:p w14:paraId="4B783321" w14:textId="77777777" w:rsidR="008D4615" w:rsidRPr="0097580C" w:rsidRDefault="008D4615" w:rsidP="00C07C48">
      <w:pPr>
        <w:pStyle w:val="FootnoteText"/>
        <w:jc w:val="both"/>
        <w:rPr>
          <w:rFonts w:ascii="Times" w:hAnsi="Times"/>
          <w:sz w:val="20"/>
        </w:rPr>
      </w:pPr>
      <w:r w:rsidRPr="00E21357">
        <w:rPr>
          <w:rStyle w:val="FootnoteReference"/>
          <w:rFonts w:ascii="Times" w:hAnsi="Times"/>
          <w:szCs w:val="16"/>
        </w:rPr>
        <w:footnoteRef/>
      </w:r>
      <w:r w:rsidRPr="00E21357">
        <w:rPr>
          <w:rFonts w:ascii="Times" w:hAnsi="Times"/>
          <w:sz w:val="16"/>
          <w:szCs w:val="16"/>
        </w:rPr>
        <w:t xml:space="preserve"> </w:t>
      </w:r>
      <w:r w:rsidRPr="0097580C">
        <w:rPr>
          <w:rFonts w:ascii="Times" w:hAnsi="Times"/>
          <w:sz w:val="20"/>
        </w:rPr>
        <w:t>We will only try to explain how given species could evolve the division of labor among their menbers. We do not consider the opposite route (that is how different species could cooperate and specialize) and we will not deal with the division of labour existising among different organs of a single body or the “economics of the body” analyzed by Ghiselin (1978).</w:t>
      </w:r>
    </w:p>
    <w:p w14:paraId="5D4E63AF" w14:textId="77777777" w:rsidR="008D4615" w:rsidRPr="0097580C" w:rsidRDefault="008D4615">
      <w:pPr>
        <w:pStyle w:val="FootnoteText"/>
        <w:rPr>
          <w:rFonts w:ascii="Times" w:hAnsi="Times"/>
          <w:sz w:val="20"/>
        </w:rPr>
      </w:pPr>
    </w:p>
  </w:footnote>
  <w:footnote w:id="3">
    <w:p w14:paraId="23532397" w14:textId="2B1913D4" w:rsidR="008D4615" w:rsidRPr="000333E2" w:rsidRDefault="008D4615" w:rsidP="000333E2">
      <w:pPr>
        <w:pStyle w:val="FootnoteText"/>
        <w:jc w:val="both"/>
        <w:rPr>
          <w:sz w:val="20"/>
        </w:rPr>
      </w:pPr>
      <w:r>
        <w:rPr>
          <w:rStyle w:val="FootnoteReference"/>
        </w:rPr>
        <w:footnoteRef/>
      </w:r>
      <w:r>
        <w:t xml:space="preserve"> </w:t>
      </w:r>
      <w:r w:rsidRPr="000333E2">
        <w:rPr>
          <w:sz w:val="20"/>
        </w:rPr>
        <w:t>The forms of the human division of labor which we could obse</w:t>
      </w:r>
      <w:r>
        <w:rPr>
          <w:sz w:val="20"/>
        </w:rPr>
        <w:t>rve in recorded history are mainly</w:t>
      </w:r>
      <w:r w:rsidRPr="000333E2">
        <w:rPr>
          <w:sz w:val="20"/>
        </w:rPr>
        <w:t xml:space="preserve"> a result of cultural evolution. Darwinian processes of random mutation, selection and retention were  relevant at the beginning of the specialization processes but</w:t>
      </w:r>
      <w:r>
        <w:rPr>
          <w:sz w:val="20"/>
        </w:rPr>
        <w:t xml:space="preserve"> their relative importance has</w:t>
      </w:r>
      <w:r w:rsidRPr="000333E2">
        <w:rPr>
          <w:sz w:val="20"/>
        </w:rPr>
        <w:t xml:space="preserve"> greatly decreased in human history. As Witt (</w:t>
      </w:r>
      <w:r>
        <w:rPr>
          <w:sz w:val="20"/>
        </w:rPr>
        <w:t>2008, p. 550</w:t>
      </w:r>
      <w:r w:rsidRPr="000333E2">
        <w:rPr>
          <w:sz w:val="20"/>
        </w:rPr>
        <w:t xml:space="preserve">) points out the “mechanisms by which the species have evolved in nature under natural selection pressure, and are still evolving, have shaped the ground for, and still influence the constraints of, man-made, cultural forms of evolution, including the evolution of the human economy. But the mechanisms of man-made evolution that emerged </w:t>
      </w:r>
      <w:r w:rsidRPr="000333E2">
        <w:rPr>
          <w:i/>
          <w:sz w:val="20"/>
        </w:rPr>
        <w:t xml:space="preserve">on </w:t>
      </w:r>
      <w:r w:rsidRPr="000333E2">
        <w:rPr>
          <w:sz w:val="20"/>
        </w:rPr>
        <w:t>that ground differ substantially from those of natural selection and descent.</w:t>
      </w:r>
      <w:r>
        <w:rPr>
          <w:sz w:val="20"/>
        </w:rPr>
        <w:t>”</w:t>
      </w:r>
    </w:p>
  </w:footnote>
  <w:footnote w:id="4">
    <w:p w14:paraId="47892ABA" w14:textId="165C8C80" w:rsidR="008D4615" w:rsidRPr="0097580C" w:rsidRDefault="008D4615" w:rsidP="00217CD8">
      <w:pPr>
        <w:pStyle w:val="FootnoteText"/>
        <w:ind w:right="46"/>
        <w:jc w:val="both"/>
        <w:rPr>
          <w:rFonts w:ascii="Times" w:hAnsi="Times"/>
          <w:sz w:val="20"/>
          <w:lang w:val="en-GB"/>
        </w:rPr>
      </w:pPr>
      <w:r w:rsidRPr="00E21357">
        <w:rPr>
          <w:rStyle w:val="FootnoteReference"/>
          <w:rFonts w:ascii="Times" w:hAnsi="Times"/>
          <w:szCs w:val="16"/>
        </w:rPr>
        <w:footnoteRef/>
      </w:r>
      <w:r w:rsidRPr="0097580C">
        <w:rPr>
          <w:rFonts w:ascii="Times" w:hAnsi="Times"/>
          <w:sz w:val="20"/>
          <w:lang w:val="en-GB"/>
        </w:rPr>
        <w:t xml:space="preserve"> On the analysis of the principles of the division of labour see</w:t>
      </w:r>
      <w:r>
        <w:rPr>
          <w:rFonts w:ascii="Times" w:hAnsi="Times"/>
          <w:sz w:val="20"/>
          <w:lang w:val="en-GB"/>
        </w:rPr>
        <w:t xml:space="preserve"> Braverman 1998 and</w:t>
      </w:r>
      <w:r w:rsidRPr="0097580C">
        <w:rPr>
          <w:rFonts w:ascii="Times" w:hAnsi="Times"/>
          <w:sz w:val="20"/>
          <w:lang w:val="en-GB"/>
        </w:rPr>
        <w:t xml:space="preserve"> Pa</w:t>
      </w:r>
      <w:r>
        <w:rPr>
          <w:rFonts w:ascii="Times" w:hAnsi="Times"/>
          <w:sz w:val="20"/>
          <w:lang w:val="en-GB"/>
        </w:rPr>
        <w:t>gano (1985 and1991)</w:t>
      </w:r>
      <w:r w:rsidRPr="0097580C">
        <w:rPr>
          <w:rFonts w:ascii="Times" w:hAnsi="Times"/>
          <w:sz w:val="20"/>
          <w:lang w:val="en-GB"/>
        </w:rPr>
        <w:t xml:space="preserve"> point</w:t>
      </w:r>
      <w:r>
        <w:rPr>
          <w:rFonts w:ascii="Times" w:hAnsi="Times"/>
          <w:sz w:val="20"/>
          <w:lang w:val="en-GB"/>
        </w:rPr>
        <w:t>ing</w:t>
      </w:r>
      <w:r w:rsidRPr="0097580C">
        <w:rPr>
          <w:rFonts w:ascii="Times" w:hAnsi="Times"/>
          <w:sz w:val="20"/>
          <w:lang w:val="en-GB"/>
        </w:rPr>
        <w:t xml:space="preserve"> out how the charactestics of the division of labor do not only influence productivity but also directely human welfare.</w:t>
      </w:r>
    </w:p>
  </w:footnote>
  <w:footnote w:id="5">
    <w:p w14:paraId="7438F75C" w14:textId="77777777" w:rsidR="008D4615" w:rsidRPr="0097580C" w:rsidRDefault="008D4615" w:rsidP="00217CD8">
      <w:pPr>
        <w:pStyle w:val="FootnoteText"/>
        <w:jc w:val="both"/>
        <w:rPr>
          <w:rFonts w:ascii="Times" w:hAnsi="Times"/>
          <w:sz w:val="20"/>
          <w:lang w:val="en-GB"/>
        </w:rPr>
      </w:pPr>
      <w:r w:rsidRPr="00E21357">
        <w:rPr>
          <w:rStyle w:val="FootnoteReference"/>
          <w:rFonts w:ascii="Times" w:hAnsi="Times"/>
          <w:szCs w:val="16"/>
        </w:rPr>
        <w:footnoteRef/>
      </w:r>
      <w:r w:rsidRPr="0097580C">
        <w:rPr>
          <w:rFonts w:ascii="Times" w:hAnsi="Times"/>
          <w:sz w:val="20"/>
          <w:lang w:val="en-GB"/>
        </w:rPr>
        <w:t xml:space="preserve"> </w:t>
      </w:r>
      <w:r w:rsidRPr="0097580C">
        <w:rPr>
          <w:rFonts w:ascii="Times" w:hAnsi="Times"/>
          <w:sz w:val="20"/>
          <w:lang w:val="en-US"/>
        </w:rPr>
        <w:t>Wilson’s challenge has given rise to a fierce dispute within the field of evolutionary biology.</w:t>
      </w:r>
      <w:r w:rsidRPr="0097580C">
        <w:rPr>
          <w:rFonts w:ascii="Times" w:hAnsi="Times"/>
          <w:sz w:val="20"/>
          <w:lang w:val="en-GB"/>
        </w:rPr>
        <w:t xml:space="preserve"> Dawkins (2012) has reacted very harshly to Wilson’s claim that some altruism of the selfish gene is not the cause of cooperation. For balanced accounts of the debate see Gadagkar (2010) and Gintis (2012).</w:t>
      </w:r>
    </w:p>
  </w:footnote>
  <w:footnote w:id="6">
    <w:p w14:paraId="487683CD" w14:textId="77777777" w:rsidR="008D4615" w:rsidRPr="0097580C" w:rsidRDefault="008D4615" w:rsidP="00C07C48">
      <w:pPr>
        <w:pStyle w:val="FootnoteText"/>
        <w:jc w:val="both"/>
        <w:rPr>
          <w:rFonts w:ascii="Times" w:hAnsi="Times"/>
          <w:sz w:val="20"/>
        </w:rPr>
      </w:pPr>
      <w:r w:rsidRPr="00E21357">
        <w:rPr>
          <w:rStyle w:val="FootnoteReference"/>
          <w:rFonts w:ascii="Times" w:hAnsi="Times"/>
          <w:szCs w:val="16"/>
        </w:rPr>
        <w:footnoteRef/>
      </w:r>
      <w:r w:rsidRPr="00E21357">
        <w:rPr>
          <w:rFonts w:ascii="Times" w:hAnsi="Times"/>
          <w:sz w:val="16"/>
          <w:szCs w:val="16"/>
        </w:rPr>
        <w:t xml:space="preserve"> </w:t>
      </w:r>
      <w:r w:rsidRPr="0097580C">
        <w:rPr>
          <w:rFonts w:ascii="Times" w:hAnsi="Times"/>
          <w:sz w:val="20"/>
        </w:rPr>
        <w:t>The only exception are the Naked Mole-Rats which however live and reproduce under very special environmental conditions (Jarvis, 1981). Moreover their specialization is very elementary and is not comparable with the complex division of labor existing among social insects.</w:t>
      </w:r>
    </w:p>
  </w:footnote>
  <w:footnote w:id="7">
    <w:p w14:paraId="05AB2139" w14:textId="77777777" w:rsidR="008D4615" w:rsidRPr="0097580C" w:rsidRDefault="008D4615" w:rsidP="00133173">
      <w:pPr>
        <w:pStyle w:val="FootnoteText"/>
        <w:jc w:val="both"/>
        <w:rPr>
          <w:rFonts w:ascii="Times" w:hAnsi="Times"/>
          <w:sz w:val="20"/>
        </w:rPr>
      </w:pPr>
      <w:r w:rsidRPr="00E21357">
        <w:rPr>
          <w:rStyle w:val="FootnoteReference"/>
          <w:rFonts w:ascii="Times" w:hAnsi="Times"/>
          <w:szCs w:val="16"/>
        </w:rPr>
        <w:footnoteRef/>
      </w:r>
      <w:r w:rsidRPr="0097580C">
        <w:rPr>
          <w:rFonts w:ascii="Times" w:hAnsi="Times"/>
          <w:sz w:val="20"/>
        </w:rPr>
        <w:t xml:space="preserve"> For each female what matters is not simply a strong signal but a signal stronger than that trasmitted by other females. Relative positions and positional competition determine reproductive success. On positional goods and positional competition see Pagano and Vatiero (2017).</w:t>
      </w:r>
    </w:p>
  </w:footnote>
  <w:footnote w:id="8">
    <w:p w14:paraId="112641B4" w14:textId="125EA95D" w:rsidR="008D4615" w:rsidRPr="0036259E" w:rsidRDefault="008D4615" w:rsidP="0036259E">
      <w:pPr>
        <w:pStyle w:val="FootnoteText"/>
        <w:jc w:val="both"/>
        <w:rPr>
          <w:sz w:val="20"/>
        </w:rPr>
      </w:pPr>
      <w:r>
        <w:rPr>
          <w:rStyle w:val="FootnoteReference"/>
        </w:rPr>
        <w:footnoteRef/>
      </w:r>
      <w:r>
        <w:t xml:space="preserve"> </w:t>
      </w:r>
      <w:r w:rsidRPr="0036259E">
        <w:rPr>
          <w:sz w:val="20"/>
        </w:rPr>
        <w:t>The longer and more pronounced receptivity of bonobos (otherwise very similar and strictly related to ordinary chimps</w:t>
      </w:r>
      <w:r>
        <w:rPr>
          <w:sz w:val="20"/>
        </w:rPr>
        <w:t>)</w:t>
      </w:r>
      <w:r w:rsidRPr="0036259E">
        <w:rPr>
          <w:sz w:val="20"/>
        </w:rPr>
        <w:t xml:space="preserve"> can offer an explanation for the more peaciful and</w:t>
      </w:r>
      <w:r>
        <w:rPr>
          <w:sz w:val="20"/>
        </w:rPr>
        <w:t xml:space="preserve"> matriarcal nature of their</w:t>
      </w:r>
      <w:r w:rsidRPr="0036259E">
        <w:rPr>
          <w:sz w:val="20"/>
        </w:rPr>
        <w:t xml:space="preserve"> society (Furuichi 2011).</w:t>
      </w:r>
      <w:r>
        <w:rPr>
          <w:sz w:val="20"/>
        </w:rPr>
        <w:t xml:space="preserve"> Both chimps and bonobos share more genes with us than gorillas. We concentrate on the “gorilla society” because, before the advent of (allmost) concealed ovulation, humans females must have necessarily gone through a  weakening of  fertility signals.</w:t>
      </w:r>
    </w:p>
  </w:footnote>
  <w:footnote w:id="9">
    <w:p w14:paraId="03B36080" w14:textId="77777777" w:rsidR="008D4615" w:rsidRPr="0097580C" w:rsidRDefault="008D4615" w:rsidP="0097580C">
      <w:pPr>
        <w:jc w:val="both"/>
        <w:rPr>
          <w:rFonts w:ascii="Times" w:hAnsi="Times"/>
          <w:sz w:val="20"/>
          <w:szCs w:val="20"/>
        </w:rPr>
      </w:pPr>
      <w:r w:rsidRPr="00E21357">
        <w:rPr>
          <w:rStyle w:val="FootnoteReference"/>
          <w:rFonts w:ascii="Times" w:hAnsi="Times"/>
          <w:szCs w:val="16"/>
        </w:rPr>
        <w:footnoteRef/>
      </w:r>
      <w:r w:rsidRPr="00E21357">
        <w:rPr>
          <w:rFonts w:ascii="Times" w:hAnsi="Times"/>
          <w:sz w:val="16"/>
          <w:szCs w:val="16"/>
        </w:rPr>
        <w:t xml:space="preserve"> </w:t>
      </w:r>
      <w:r w:rsidRPr="0097580C">
        <w:rPr>
          <w:rFonts w:ascii="Times" w:hAnsi="Times"/>
          <w:sz w:val="20"/>
          <w:szCs w:val="20"/>
        </w:rPr>
        <w:t>The weight of a gorilla male is about t</w:t>
      </w:r>
      <w:r>
        <w:rPr>
          <w:rFonts w:ascii="Times" w:hAnsi="Times"/>
          <w:sz w:val="20"/>
          <w:szCs w:val="20"/>
        </w:rPr>
        <w:t>wice that of a female. By contrast, t</w:t>
      </w:r>
      <w:r w:rsidRPr="0097580C">
        <w:rPr>
          <w:rFonts w:ascii="Times" w:hAnsi="Times"/>
          <w:sz w:val="20"/>
          <w:szCs w:val="20"/>
        </w:rPr>
        <w:t>he difference between</w:t>
      </w:r>
      <w:r>
        <w:rPr>
          <w:rFonts w:ascii="Times" w:hAnsi="Times"/>
          <w:sz w:val="20"/>
          <w:szCs w:val="20"/>
        </w:rPr>
        <w:t xml:space="preserve"> </w:t>
      </w:r>
      <w:r w:rsidRPr="0097580C">
        <w:rPr>
          <w:rFonts w:ascii="Times" w:hAnsi="Times"/>
          <w:sz w:val="20"/>
          <w:szCs w:val="20"/>
        </w:rPr>
        <w:t>male and female chimpanzee body sizes is even smaller than in the case of humans. As for testis size, the chimpanzee average is 120 g against the 35 g of gorillas. Note that when they are compared to the weight</w:t>
      </w:r>
      <w:r>
        <w:rPr>
          <w:rFonts w:ascii="Times" w:hAnsi="Times"/>
          <w:sz w:val="20"/>
          <w:szCs w:val="20"/>
        </w:rPr>
        <w:t xml:space="preserve"> </w:t>
      </w:r>
      <w:r w:rsidRPr="0097580C">
        <w:rPr>
          <w:rFonts w:ascii="Times" w:hAnsi="Times"/>
          <w:sz w:val="20"/>
          <w:szCs w:val="20"/>
        </w:rPr>
        <w:t xml:space="preserve">of the body they are ten times bigger (0.3% in the case of chimpanzees and 0.03% in the case of gorillas). See </w:t>
      </w:r>
      <w:proofErr w:type="spellStart"/>
      <w:r w:rsidRPr="0097580C">
        <w:rPr>
          <w:rFonts w:ascii="Times" w:hAnsi="Times"/>
          <w:sz w:val="20"/>
          <w:szCs w:val="20"/>
        </w:rPr>
        <w:t>Gribbin</w:t>
      </w:r>
      <w:proofErr w:type="spellEnd"/>
      <w:r w:rsidRPr="0097580C">
        <w:rPr>
          <w:rFonts w:ascii="Times" w:hAnsi="Times"/>
          <w:sz w:val="20"/>
          <w:szCs w:val="20"/>
        </w:rPr>
        <w:t xml:space="preserve"> and </w:t>
      </w:r>
      <w:proofErr w:type="spellStart"/>
      <w:r w:rsidRPr="0097580C">
        <w:rPr>
          <w:rFonts w:ascii="Times" w:hAnsi="Times"/>
          <w:sz w:val="20"/>
          <w:szCs w:val="20"/>
        </w:rPr>
        <w:t>Cherfas</w:t>
      </w:r>
      <w:proofErr w:type="spellEnd"/>
      <w:r w:rsidRPr="0097580C">
        <w:rPr>
          <w:rFonts w:ascii="Times" w:hAnsi="Times"/>
          <w:sz w:val="20"/>
          <w:szCs w:val="20"/>
        </w:rPr>
        <w:t xml:space="preserve"> (2001, p. 170).</w:t>
      </w:r>
    </w:p>
    <w:p w14:paraId="1389B444" w14:textId="77777777" w:rsidR="008D4615" w:rsidRPr="0097580C" w:rsidRDefault="008D4615" w:rsidP="0097580C">
      <w:pPr>
        <w:widowControl w:val="0"/>
        <w:autoSpaceDE w:val="0"/>
        <w:autoSpaceDN w:val="0"/>
        <w:adjustRightInd w:val="0"/>
        <w:spacing w:after="0"/>
        <w:rPr>
          <w:rFonts w:ascii="Times" w:hAnsi="Times" w:cs="Times-Roman"/>
          <w:color w:val="141314"/>
          <w:sz w:val="20"/>
          <w:szCs w:val="20"/>
        </w:rPr>
      </w:pPr>
    </w:p>
    <w:p w14:paraId="24D55D29" w14:textId="77777777" w:rsidR="008D4615" w:rsidRPr="0097580C" w:rsidRDefault="008D4615" w:rsidP="0097580C">
      <w:pPr>
        <w:pStyle w:val="FootnoteText"/>
        <w:rPr>
          <w:rFonts w:ascii="Times" w:hAnsi="Times"/>
          <w:sz w:val="20"/>
        </w:rPr>
      </w:pPr>
    </w:p>
  </w:footnote>
  <w:footnote w:id="10">
    <w:p w14:paraId="2863BA2C" w14:textId="2F916000" w:rsidR="008D4615" w:rsidRPr="00740591" w:rsidRDefault="008D4615" w:rsidP="00740591">
      <w:pPr>
        <w:pStyle w:val="FootnoteText"/>
        <w:jc w:val="both"/>
        <w:rPr>
          <w:rFonts w:ascii="Times" w:hAnsi="Times"/>
          <w:i/>
          <w:iCs/>
          <w:sz w:val="20"/>
          <w:lang w:val="en-US"/>
        </w:rPr>
      </w:pPr>
      <w:r w:rsidRPr="00E21357">
        <w:rPr>
          <w:rStyle w:val="FootnoteReference"/>
          <w:rFonts w:ascii="Times" w:hAnsi="Times"/>
          <w:szCs w:val="16"/>
        </w:rPr>
        <w:footnoteRef/>
      </w:r>
      <w:r w:rsidRPr="00E21357">
        <w:rPr>
          <w:rFonts w:ascii="Times" w:hAnsi="Times"/>
          <w:sz w:val="16"/>
          <w:szCs w:val="16"/>
          <w:lang w:val="en-GB"/>
        </w:rPr>
        <w:t xml:space="preserve"> </w:t>
      </w:r>
      <w:r w:rsidRPr="0097580C">
        <w:rPr>
          <w:rFonts w:ascii="Times" w:hAnsi="Times"/>
          <w:sz w:val="20"/>
          <w:lang w:val="en-GB"/>
        </w:rPr>
        <w:t>The idea that the origin of the sophisticated human and intellectual capabilities is associated with the weakening of mechanical fertility signals and the development of seductive techniques is considered in detail in Battistini P</w:t>
      </w:r>
      <w:r>
        <w:rPr>
          <w:rFonts w:ascii="Times" w:hAnsi="Times"/>
          <w:sz w:val="20"/>
          <w:lang w:val="en-GB"/>
        </w:rPr>
        <w:t>agano (2008), Pagano (2013</w:t>
      </w:r>
      <w:r w:rsidRPr="0097580C">
        <w:rPr>
          <w:rFonts w:ascii="Times" w:hAnsi="Times"/>
          <w:sz w:val="20"/>
          <w:lang w:val="en-GB"/>
        </w:rPr>
        <w:t>).</w:t>
      </w:r>
      <w:r>
        <w:rPr>
          <w:rFonts w:ascii="Times" w:hAnsi="Times"/>
          <w:sz w:val="20"/>
          <w:lang w:val="en-GB"/>
        </w:rPr>
        <w:t xml:space="preserve"> Thus, humans were given a</w:t>
      </w:r>
      <w:r w:rsidR="00465B1E">
        <w:rPr>
          <w:rFonts w:ascii="Times" w:hAnsi="Times"/>
          <w:sz w:val="20"/>
          <w:lang w:val="en-GB"/>
        </w:rPr>
        <w:t xml:space="preserve"> </w:t>
      </w:r>
      <w:r w:rsidR="00465B1E" w:rsidRPr="00465B1E">
        <w:rPr>
          <w:rFonts w:ascii="Times" w:hAnsi="Times"/>
          <w:i/>
          <w:sz w:val="20"/>
          <w:lang w:val="en-GB"/>
        </w:rPr>
        <w:t>sexual selection subsidy</w:t>
      </w:r>
      <w:r>
        <w:rPr>
          <w:rFonts w:ascii="Times" w:hAnsi="Times"/>
          <w:sz w:val="20"/>
          <w:lang w:val="en-GB"/>
        </w:rPr>
        <w:t xml:space="preserve"> which allowed them to overcome the high initial cost of developing a large brain and the other requirements necessary for the evolution of their sophisticated intellectual capabilities. </w:t>
      </w:r>
      <w:r w:rsidRPr="0097580C">
        <w:rPr>
          <w:rFonts w:ascii="Times" w:hAnsi="Times"/>
          <w:sz w:val="20"/>
          <w:lang w:val="en-GB"/>
        </w:rPr>
        <w:t xml:space="preserve"> Alternative</w:t>
      </w:r>
      <w:r w:rsidR="00465B1E">
        <w:rPr>
          <w:rFonts w:ascii="Times" w:hAnsi="Times"/>
          <w:sz w:val="20"/>
          <w:lang w:val="en-GB"/>
        </w:rPr>
        <w:t xml:space="preserve"> (but somehow complementary)</w:t>
      </w:r>
      <w:r w:rsidRPr="0097580C">
        <w:rPr>
          <w:rFonts w:ascii="Times" w:hAnsi="Times"/>
          <w:sz w:val="20"/>
          <w:lang w:val="en-GB"/>
        </w:rPr>
        <w:t xml:space="preserve"> theories are considered by Bowles (2006</w:t>
      </w:r>
      <w:r>
        <w:rPr>
          <w:rFonts w:ascii="Times" w:hAnsi="Times"/>
          <w:sz w:val="20"/>
          <w:lang w:val="en-GB"/>
        </w:rPr>
        <w:t>) and Battistini (2013) Bowles (</w:t>
      </w:r>
      <w:r w:rsidR="00465B1E">
        <w:rPr>
          <w:rFonts w:ascii="Times" w:hAnsi="Times"/>
          <w:sz w:val="20"/>
          <w:lang w:val="en-GB"/>
        </w:rPr>
        <w:t>2013), Gintis (2013),</w:t>
      </w:r>
      <w:r w:rsidRPr="0097580C">
        <w:rPr>
          <w:rFonts w:ascii="Times" w:hAnsi="Times"/>
          <w:sz w:val="20"/>
          <w:lang w:val="en-GB"/>
        </w:rPr>
        <w:t xml:space="preserve"> Hodgson (</w:t>
      </w:r>
      <w:r>
        <w:rPr>
          <w:rFonts w:ascii="Times" w:hAnsi="Times"/>
          <w:sz w:val="20"/>
          <w:lang w:val="en-GB"/>
        </w:rPr>
        <w:t>2013)</w:t>
      </w:r>
      <w:r w:rsidR="00465B1E">
        <w:rPr>
          <w:rFonts w:ascii="Times" w:hAnsi="Times"/>
          <w:sz w:val="20"/>
          <w:lang w:val="en-GB"/>
        </w:rPr>
        <w:t xml:space="preserve"> and Pansini (2013)</w:t>
      </w:r>
      <w:r>
        <w:rPr>
          <w:rFonts w:ascii="Times" w:hAnsi="Times"/>
          <w:sz w:val="20"/>
          <w:lang w:val="en-GB"/>
        </w:rPr>
        <w:t xml:space="preserve"> commenting on Pagano (2013). In the reply to my commentators (Pagano 2014), I argue that plausible explanations of the “human singularity” should satisfy two conditions: </w:t>
      </w:r>
      <w:r w:rsidRPr="00740591">
        <w:rPr>
          <w:rFonts w:ascii="Times" w:hAnsi="Times"/>
          <w:i/>
          <w:iCs/>
          <w:sz w:val="20"/>
          <w:lang w:val="en-US"/>
        </w:rPr>
        <w:t>(a) The explanation should rely on circumstances peculiar, or better unique, to human</w:t>
      </w:r>
      <w:r>
        <w:rPr>
          <w:rFonts w:ascii="Times" w:hAnsi="Times"/>
          <w:i/>
          <w:iCs/>
          <w:sz w:val="20"/>
          <w:lang w:val="en-US"/>
        </w:rPr>
        <w:t xml:space="preserve"> evolution </w:t>
      </w:r>
      <w:r w:rsidRPr="00740591">
        <w:rPr>
          <w:rFonts w:ascii="Times" w:hAnsi="Times"/>
          <w:i/>
          <w:iCs/>
          <w:sz w:val="20"/>
          <w:lang w:val="en-US"/>
        </w:rPr>
        <w:t>(b) The explanation should not rely on factors that require the pre-existence of human</w:t>
      </w:r>
      <w:r>
        <w:rPr>
          <w:rFonts w:ascii="Times" w:hAnsi="Times"/>
          <w:i/>
          <w:iCs/>
          <w:sz w:val="20"/>
          <w:lang w:val="en-US"/>
        </w:rPr>
        <w:t xml:space="preserve"> </w:t>
      </w:r>
      <w:r w:rsidRPr="00740591">
        <w:rPr>
          <w:rFonts w:ascii="Times" w:hAnsi="Times"/>
          <w:i/>
          <w:iCs/>
          <w:sz w:val="20"/>
          <w:lang w:val="en-US"/>
        </w:rPr>
        <w:t>intellectual capabilities.</w:t>
      </w:r>
      <w:r>
        <w:rPr>
          <w:rFonts w:ascii="Times" w:hAnsi="Times"/>
          <w:i/>
          <w:iCs/>
          <w:sz w:val="20"/>
          <w:lang w:val="en-US"/>
        </w:rPr>
        <w:t xml:space="preserve"> </w:t>
      </w:r>
      <w:r w:rsidR="00465B1E">
        <w:rPr>
          <w:rFonts w:ascii="Times" w:hAnsi="Times"/>
          <w:iCs/>
          <w:sz w:val="20"/>
          <w:lang w:val="en-US"/>
        </w:rPr>
        <w:t>Unlike some alternative explanation t</w:t>
      </w:r>
      <w:r w:rsidRPr="00C61869">
        <w:rPr>
          <w:rFonts w:ascii="Times" w:hAnsi="Times"/>
          <w:iCs/>
          <w:sz w:val="20"/>
          <w:lang w:val="en-US"/>
        </w:rPr>
        <w:t xml:space="preserve">he </w:t>
      </w:r>
      <w:r w:rsidRPr="00465B1E">
        <w:rPr>
          <w:rFonts w:ascii="Times" w:hAnsi="Times"/>
          <w:i/>
          <w:iCs/>
          <w:sz w:val="20"/>
          <w:lang w:val="en-US"/>
        </w:rPr>
        <w:t>sexual</w:t>
      </w:r>
      <w:r w:rsidR="00465B1E" w:rsidRPr="00465B1E">
        <w:rPr>
          <w:rFonts w:ascii="Times" w:hAnsi="Times"/>
          <w:i/>
          <w:iCs/>
          <w:sz w:val="20"/>
          <w:lang w:val="en-US"/>
        </w:rPr>
        <w:t xml:space="preserve"> selection</w:t>
      </w:r>
      <w:r w:rsidRPr="00465B1E">
        <w:rPr>
          <w:rFonts w:ascii="Times" w:hAnsi="Times"/>
          <w:i/>
          <w:iCs/>
          <w:sz w:val="20"/>
          <w:lang w:val="en-US"/>
        </w:rPr>
        <w:t xml:space="preserve"> subsidy</w:t>
      </w:r>
      <w:r w:rsidRPr="00C61869">
        <w:rPr>
          <w:rFonts w:ascii="Times" w:hAnsi="Times"/>
          <w:iCs/>
          <w:sz w:val="20"/>
          <w:lang w:val="en-US"/>
        </w:rPr>
        <w:t xml:space="preserve"> hypothesis sati</w:t>
      </w:r>
      <w:bookmarkStart w:id="0" w:name="_GoBack"/>
      <w:bookmarkEnd w:id="0"/>
      <w:r w:rsidRPr="00C61869">
        <w:rPr>
          <w:rFonts w:ascii="Times" w:hAnsi="Times"/>
          <w:iCs/>
          <w:sz w:val="20"/>
          <w:lang w:val="en-US"/>
        </w:rPr>
        <w:t>sfies both conditions.</w:t>
      </w:r>
    </w:p>
  </w:footnote>
  <w:footnote w:id="11">
    <w:p w14:paraId="14EA0061" w14:textId="5401DB39" w:rsidR="008D4615" w:rsidRPr="0097580C" w:rsidRDefault="008D4615" w:rsidP="00217CD8">
      <w:pPr>
        <w:pStyle w:val="FootnoteText"/>
        <w:jc w:val="both"/>
        <w:rPr>
          <w:rFonts w:ascii="Times" w:hAnsi="Times"/>
          <w:sz w:val="20"/>
          <w:lang w:val="en-GB"/>
        </w:rPr>
      </w:pPr>
      <w:r w:rsidRPr="00E21357">
        <w:rPr>
          <w:rStyle w:val="FootnoteReference"/>
          <w:rFonts w:ascii="Times" w:hAnsi="Times"/>
          <w:szCs w:val="16"/>
        </w:rPr>
        <w:footnoteRef/>
      </w:r>
      <w:r w:rsidRPr="00E21357">
        <w:rPr>
          <w:rFonts w:ascii="Times" w:hAnsi="Times"/>
          <w:sz w:val="16"/>
          <w:szCs w:val="16"/>
          <w:lang w:val="en-GB"/>
        </w:rPr>
        <w:t xml:space="preserve"> </w:t>
      </w:r>
      <w:r w:rsidRPr="0097580C">
        <w:rPr>
          <w:rFonts w:ascii="Times" w:hAnsi="Times"/>
          <w:sz w:val="20"/>
          <w:lang w:val="en-GB"/>
        </w:rPr>
        <w:t xml:space="preserve">With reference to the evolution of human language, Darwin observed how “some early progenitor of man, probably first used his voice in producing truemusical cadences, that is singing, as do some of the gibbon-apes at the present day; and we may conclude from a widely-spread analogy, that this power would have been especially exerted during the courtship of the sexes – would have expressed various emotions, such as love, jealousy, triumph - and would have served as a challenge to rivals. It is, therefore, probable that the imitation of musical cries by articulate sounds may have given rise to words expressive of </w:t>
      </w:r>
      <w:r w:rsidRPr="0097580C">
        <w:rPr>
          <w:rFonts w:ascii="Times" w:hAnsi="Times"/>
          <w:sz w:val="20"/>
          <w:lang w:val="en-US"/>
        </w:rPr>
        <w:t>various complex emotions” (Darwin 1879, p. 109). Sexual selection is as important to understanding the economics of nature see) as the adaptation to the environment (G</w:t>
      </w:r>
      <w:r>
        <w:rPr>
          <w:rFonts w:ascii="Times" w:hAnsi="Times"/>
          <w:sz w:val="20"/>
          <w:lang w:val="en-US"/>
        </w:rPr>
        <w:t xml:space="preserve">hiselin </w:t>
      </w:r>
      <w:r w:rsidRPr="0097580C">
        <w:rPr>
          <w:rFonts w:ascii="Times" w:hAnsi="Times"/>
          <w:sz w:val="20"/>
          <w:lang w:val="en-US"/>
        </w:rPr>
        <w:t xml:space="preserve">1974). </w:t>
      </w:r>
      <w:r>
        <w:rPr>
          <w:rFonts w:ascii="Times" w:hAnsi="Times"/>
          <w:sz w:val="20"/>
          <w:lang w:val="en-US"/>
        </w:rPr>
        <w:t xml:space="preserve"> </w:t>
      </w:r>
    </w:p>
  </w:footnote>
  <w:footnote w:id="12">
    <w:p w14:paraId="701D4D45" w14:textId="77777777" w:rsidR="008D4615" w:rsidRPr="0097580C" w:rsidRDefault="008D4615" w:rsidP="0069707C">
      <w:pPr>
        <w:pStyle w:val="FootnoteText"/>
        <w:jc w:val="both"/>
        <w:rPr>
          <w:rFonts w:ascii="Times" w:hAnsi="Times"/>
          <w:sz w:val="20"/>
          <w:lang w:val="en-US"/>
        </w:rPr>
      </w:pPr>
      <w:r w:rsidRPr="00E21357">
        <w:rPr>
          <w:rStyle w:val="FootnoteReference"/>
          <w:rFonts w:ascii="Times" w:hAnsi="Times"/>
          <w:szCs w:val="16"/>
        </w:rPr>
        <w:footnoteRef/>
      </w:r>
      <w:r w:rsidRPr="00E21357">
        <w:rPr>
          <w:rFonts w:ascii="Times" w:hAnsi="Times"/>
          <w:sz w:val="16"/>
          <w:szCs w:val="16"/>
        </w:rPr>
        <w:t xml:space="preserve"> </w:t>
      </w:r>
      <w:r w:rsidRPr="0097580C">
        <w:rPr>
          <w:rFonts w:ascii="Times" w:hAnsi="Times"/>
          <w:sz w:val="20"/>
          <w:lang w:val="en-US"/>
        </w:rPr>
        <w:t xml:space="preserve">In </w:t>
      </w:r>
      <w:r w:rsidRPr="0097580C">
        <w:rPr>
          <w:rFonts w:ascii="Times" w:hAnsi="Times"/>
          <w:i/>
          <w:iCs/>
          <w:sz w:val="20"/>
          <w:lang w:val="en-US"/>
        </w:rPr>
        <w:t>The Theory of Moral Sentiments</w:t>
      </w:r>
      <w:r w:rsidRPr="0097580C">
        <w:rPr>
          <w:rFonts w:ascii="Times" w:hAnsi="Times"/>
          <w:sz w:val="20"/>
          <w:lang w:val="en-US"/>
        </w:rPr>
        <w:t>, Adam Smith was already aware of the neurological basis of the feeling of sympathy towards other human beings and clearly grasped the adaptive significance of</w:t>
      </w:r>
      <w:r>
        <w:rPr>
          <w:rFonts w:ascii="Times" w:hAnsi="Times"/>
          <w:sz w:val="20"/>
          <w:lang w:val="en-US"/>
        </w:rPr>
        <w:t xml:space="preserve"> </w:t>
      </w:r>
      <w:r w:rsidRPr="0097580C">
        <w:rPr>
          <w:rFonts w:ascii="Times" w:hAnsi="Times"/>
          <w:sz w:val="20"/>
          <w:lang w:val="en-US"/>
        </w:rPr>
        <w:t>moral sentiments (Ghiselin 1974, p. 257). For instance, he observed how ‘Men of the most robust make, observe that in looking upon sore eyes they often feel a very sensible soreness in their own</w:t>
      </w:r>
      <w:r w:rsidRPr="0097580C">
        <w:rPr>
          <w:rFonts w:ascii="Times" w:hAnsi="Times"/>
          <w:i/>
          <w:iCs/>
          <w:sz w:val="20"/>
          <w:lang w:val="en-US"/>
        </w:rPr>
        <w:t>. . .</w:t>
      </w:r>
      <w:r w:rsidRPr="0097580C">
        <w:rPr>
          <w:rFonts w:ascii="Times" w:hAnsi="Times"/>
          <w:sz w:val="20"/>
          <w:lang w:val="en-US"/>
        </w:rPr>
        <w:t>’ (Smith 1759, [1790 edition, p. 5]).</w:t>
      </w:r>
      <w:r>
        <w:rPr>
          <w:rFonts w:ascii="Times" w:hAnsi="Times"/>
          <w:sz w:val="20"/>
          <w:lang w:val="en-US"/>
        </w:rPr>
        <w:t xml:space="preserve"> </w:t>
      </w:r>
    </w:p>
  </w:footnote>
  <w:footnote w:id="13">
    <w:p w14:paraId="2F2A4D93" w14:textId="77777777" w:rsidR="008D4615" w:rsidRPr="00AE379B" w:rsidRDefault="008D4615" w:rsidP="0036259E">
      <w:pPr>
        <w:pStyle w:val="FootnoteText"/>
        <w:jc w:val="both"/>
        <w:rPr>
          <w:rFonts w:ascii="Times" w:hAnsi="Times"/>
          <w:sz w:val="20"/>
          <w:lang w:val="en-US"/>
        </w:rPr>
      </w:pPr>
      <w:r w:rsidRPr="00E21357">
        <w:rPr>
          <w:rStyle w:val="FootnoteReference"/>
          <w:rFonts w:ascii="Times" w:hAnsi="Times"/>
          <w:szCs w:val="16"/>
        </w:rPr>
        <w:footnoteRef/>
      </w:r>
      <w:r w:rsidRPr="0097580C">
        <w:rPr>
          <w:rFonts w:ascii="Times" w:hAnsi="Times"/>
          <w:sz w:val="20"/>
        </w:rPr>
        <w:t xml:space="preserve"> “There must be very powerful reasons why time and chance have never brought speech to any other species. Surely lions would be better hunters if they could talk among themselves and develop more promising pl</w:t>
      </w:r>
      <w:r>
        <w:rPr>
          <w:rFonts w:ascii="Times" w:hAnsi="Times"/>
          <w:sz w:val="20"/>
        </w:rPr>
        <w:t xml:space="preserve">an.” (Blair Bolles 2011, p. 11) </w:t>
      </w:r>
      <w:r w:rsidRPr="00AE379B">
        <w:rPr>
          <w:rFonts w:ascii="Times" w:hAnsi="Times"/>
          <w:sz w:val="20"/>
          <w:lang w:val="en-US"/>
        </w:rPr>
        <w:t>Human communication relies on joint attentional</w:t>
      </w:r>
      <w:r>
        <w:rPr>
          <w:rFonts w:ascii="Times" w:hAnsi="Times"/>
          <w:sz w:val="20"/>
          <w:lang w:val="en-US"/>
        </w:rPr>
        <w:t xml:space="preserve"> </w:t>
      </w:r>
      <w:r w:rsidRPr="00AE379B">
        <w:rPr>
          <w:rFonts w:ascii="Times" w:hAnsi="Times"/>
          <w:sz w:val="20"/>
          <w:lang w:val="en-US"/>
        </w:rPr>
        <w:t>frames within which each individual can understand and can emotionally share the</w:t>
      </w:r>
      <w:r>
        <w:rPr>
          <w:rFonts w:ascii="Times" w:hAnsi="Times"/>
          <w:sz w:val="20"/>
          <w:lang w:val="en-US"/>
        </w:rPr>
        <w:t xml:space="preserve"> </w:t>
      </w:r>
      <w:r w:rsidRPr="00AE379B">
        <w:rPr>
          <w:rFonts w:ascii="Times" w:hAnsi="Times"/>
          <w:sz w:val="20"/>
          <w:lang w:val="en-US"/>
        </w:rPr>
        <w:t>interests of the others. This common ground involves that a simple gesture, such as</w:t>
      </w:r>
      <w:r>
        <w:rPr>
          <w:rFonts w:ascii="Times" w:hAnsi="Times"/>
          <w:sz w:val="20"/>
          <w:lang w:val="en-US"/>
        </w:rPr>
        <w:t xml:space="preserve"> </w:t>
      </w:r>
      <w:r w:rsidRPr="00AE379B">
        <w:rPr>
          <w:rFonts w:ascii="Times" w:hAnsi="Times"/>
          <w:sz w:val="20"/>
          <w:lang w:val="en-US"/>
        </w:rPr>
        <w:t>pointing at something, can take complex meanings which cannot have in other species.</w:t>
      </w:r>
      <w:r>
        <w:rPr>
          <w:rFonts w:ascii="Times" w:hAnsi="Times"/>
          <w:sz w:val="20"/>
          <w:lang w:val="en-US"/>
        </w:rPr>
        <w:t xml:space="preserve"> </w:t>
      </w:r>
      <w:r w:rsidRPr="00AE379B">
        <w:rPr>
          <w:rFonts w:ascii="Times" w:hAnsi="Times"/>
          <w:sz w:val="20"/>
          <w:lang w:val="en-US"/>
        </w:rPr>
        <w:t>The latter are unable to share intentionality and to point at wh</w:t>
      </w:r>
      <w:r>
        <w:rPr>
          <w:rFonts w:ascii="Times" w:hAnsi="Times"/>
          <w:sz w:val="20"/>
          <w:lang w:val="en-US"/>
        </w:rPr>
        <w:t xml:space="preserve">at may interest </w:t>
      </w:r>
      <w:r w:rsidRPr="00AE379B">
        <w:rPr>
          <w:rFonts w:ascii="Times" w:hAnsi="Times"/>
          <w:sz w:val="20"/>
          <w:lang w:val="en-US"/>
        </w:rPr>
        <w:t xml:space="preserve"> other</w:t>
      </w:r>
      <w:r>
        <w:rPr>
          <w:rFonts w:ascii="Times" w:hAnsi="Times"/>
          <w:sz w:val="20"/>
          <w:lang w:val="en-US"/>
        </w:rPr>
        <w:t xml:space="preserve"> </w:t>
      </w:r>
      <w:r w:rsidRPr="00AE379B">
        <w:rPr>
          <w:rFonts w:ascii="Times" w:hAnsi="Times"/>
          <w:sz w:val="20"/>
          <w:lang w:val="en-US"/>
        </w:rPr>
        <w:t>individuals (Tomasello 2003, 2008).</w:t>
      </w:r>
      <w:r>
        <w:rPr>
          <w:rFonts w:ascii="Times" w:hAnsi="Times"/>
          <w:sz w:val="20"/>
          <w:lang w:val="en-US"/>
        </w:rPr>
        <w:t xml:space="preserve"> </w:t>
      </w:r>
      <w:r w:rsidRPr="00AE379B">
        <w:rPr>
          <w:rFonts w:ascii="Times" w:hAnsi="Times"/>
          <w:sz w:val="20"/>
          <w:lang w:val="en-US"/>
        </w:rPr>
        <w:t>However, under the exceptional conditions of the human fertilization system, both</w:t>
      </w:r>
      <w:r>
        <w:rPr>
          <w:rFonts w:ascii="Times" w:hAnsi="Times"/>
          <w:sz w:val="20"/>
          <w:lang w:val="en-US"/>
        </w:rPr>
        <w:t xml:space="preserve"> </w:t>
      </w:r>
      <w:r w:rsidRPr="00AE379B">
        <w:rPr>
          <w:rFonts w:ascii="Times" w:hAnsi="Times"/>
          <w:sz w:val="20"/>
          <w:lang w:val="en-US"/>
        </w:rPr>
        <w:t>romantic melodies and meaningful gestures were not enough for</w:t>
      </w:r>
      <w:r>
        <w:rPr>
          <w:rFonts w:ascii="Times" w:hAnsi="Times"/>
          <w:sz w:val="20"/>
          <w:lang w:val="en-US"/>
        </w:rPr>
        <w:t xml:space="preserve"> successful</w:t>
      </w:r>
      <w:r w:rsidRPr="00AE379B">
        <w:rPr>
          <w:rFonts w:ascii="Times" w:hAnsi="Times"/>
          <w:sz w:val="20"/>
          <w:lang w:val="en-US"/>
        </w:rPr>
        <w:t xml:space="preserve"> reproductive deals</w:t>
      </w:r>
      <w:r>
        <w:rPr>
          <w:rFonts w:ascii="Times" w:hAnsi="Times"/>
          <w:sz w:val="20"/>
          <w:lang w:val="en-US"/>
        </w:rPr>
        <w:t>. The individuals, who developed more sophisticated communication capabilies, had remarkable evolutionary advantages.</w:t>
      </w:r>
    </w:p>
  </w:footnote>
  <w:footnote w:id="14">
    <w:p w14:paraId="04EEBD79" w14:textId="77777777" w:rsidR="008D4615" w:rsidRPr="0097580C" w:rsidRDefault="008D4615" w:rsidP="00217CD8">
      <w:pPr>
        <w:pStyle w:val="FootnoteText"/>
        <w:jc w:val="both"/>
        <w:rPr>
          <w:rFonts w:ascii="Times" w:hAnsi="Times"/>
          <w:sz w:val="20"/>
          <w:lang w:val="en-GB"/>
        </w:rPr>
      </w:pPr>
      <w:r w:rsidRPr="00E21357">
        <w:rPr>
          <w:rStyle w:val="FootnoteReference"/>
          <w:rFonts w:ascii="Times" w:hAnsi="Times"/>
          <w:szCs w:val="16"/>
        </w:rPr>
        <w:footnoteRef/>
      </w:r>
      <w:r w:rsidRPr="00E21357">
        <w:rPr>
          <w:rFonts w:ascii="Times" w:hAnsi="Times"/>
          <w:sz w:val="16"/>
          <w:szCs w:val="16"/>
          <w:lang w:val="en-GB"/>
        </w:rPr>
        <w:t xml:space="preserve"> </w:t>
      </w:r>
      <w:r w:rsidRPr="0097580C">
        <w:rPr>
          <w:rFonts w:ascii="Times" w:hAnsi="Times"/>
          <w:sz w:val="20"/>
          <w:lang w:val="en-GB"/>
        </w:rPr>
        <w:t>Charles Babbage (1832, p. 138) pointed out that, although he would have selected the art of making needles, “including a very large number of processes all remarkably different in their nature”, as an example of the division of labour, the art of pin making was to be preferred because of its popularity due to the influence of the work Adam Smith.</w:t>
      </w:r>
    </w:p>
  </w:footnote>
  <w:footnote w:id="15">
    <w:p w14:paraId="55E77FDB" w14:textId="77777777" w:rsidR="008D4615" w:rsidRPr="001D2901" w:rsidRDefault="008D4615" w:rsidP="001D2901">
      <w:pPr>
        <w:pStyle w:val="FootnoteText"/>
        <w:jc w:val="both"/>
        <w:rPr>
          <w:sz w:val="20"/>
        </w:rPr>
      </w:pPr>
      <w:r>
        <w:rPr>
          <w:rStyle w:val="FootnoteReference"/>
        </w:rPr>
        <w:footnoteRef/>
      </w:r>
      <w:r>
        <w:t xml:space="preserve"> </w:t>
      </w:r>
      <w:r w:rsidRPr="001D2901">
        <w:rPr>
          <w:sz w:val="20"/>
        </w:rPr>
        <w:t xml:space="preserve">Braverman (1998) mantained that the application of the Babbage principle was the main cause of the degradation of of work in the Twentieth Century.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148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F31AB6"/>
    <w:multiLevelType w:val="hybridMultilevel"/>
    <w:tmpl w:val="B78ACE22"/>
    <w:lvl w:ilvl="0" w:tplc="82883A74">
      <w:start w:val="1"/>
      <w:numFmt w:val="bullet"/>
      <w:lvlText w:val="•"/>
      <w:lvlJc w:val="left"/>
      <w:pPr>
        <w:tabs>
          <w:tab w:val="num" w:pos="720"/>
        </w:tabs>
        <w:ind w:left="720" w:hanging="360"/>
      </w:pPr>
      <w:rPr>
        <w:rFonts w:ascii="Times" w:hAnsi="Times" w:hint="default"/>
      </w:rPr>
    </w:lvl>
    <w:lvl w:ilvl="1" w:tplc="C284BCD6" w:tentative="1">
      <w:start w:val="1"/>
      <w:numFmt w:val="bullet"/>
      <w:lvlText w:val="•"/>
      <w:lvlJc w:val="left"/>
      <w:pPr>
        <w:tabs>
          <w:tab w:val="num" w:pos="1440"/>
        </w:tabs>
        <w:ind w:left="1440" w:hanging="360"/>
      </w:pPr>
      <w:rPr>
        <w:rFonts w:ascii="Times" w:hAnsi="Times" w:hint="default"/>
      </w:rPr>
    </w:lvl>
    <w:lvl w:ilvl="2" w:tplc="124688C8" w:tentative="1">
      <w:start w:val="1"/>
      <w:numFmt w:val="bullet"/>
      <w:lvlText w:val="•"/>
      <w:lvlJc w:val="left"/>
      <w:pPr>
        <w:tabs>
          <w:tab w:val="num" w:pos="2160"/>
        </w:tabs>
        <w:ind w:left="2160" w:hanging="360"/>
      </w:pPr>
      <w:rPr>
        <w:rFonts w:ascii="Times" w:hAnsi="Times" w:hint="default"/>
      </w:rPr>
    </w:lvl>
    <w:lvl w:ilvl="3" w:tplc="EE0A9DD8" w:tentative="1">
      <w:start w:val="1"/>
      <w:numFmt w:val="bullet"/>
      <w:lvlText w:val="•"/>
      <w:lvlJc w:val="left"/>
      <w:pPr>
        <w:tabs>
          <w:tab w:val="num" w:pos="2880"/>
        </w:tabs>
        <w:ind w:left="2880" w:hanging="360"/>
      </w:pPr>
      <w:rPr>
        <w:rFonts w:ascii="Times" w:hAnsi="Times" w:hint="default"/>
      </w:rPr>
    </w:lvl>
    <w:lvl w:ilvl="4" w:tplc="E8744CD8" w:tentative="1">
      <w:start w:val="1"/>
      <w:numFmt w:val="bullet"/>
      <w:lvlText w:val="•"/>
      <w:lvlJc w:val="left"/>
      <w:pPr>
        <w:tabs>
          <w:tab w:val="num" w:pos="3600"/>
        </w:tabs>
        <w:ind w:left="3600" w:hanging="360"/>
      </w:pPr>
      <w:rPr>
        <w:rFonts w:ascii="Times" w:hAnsi="Times" w:hint="default"/>
      </w:rPr>
    </w:lvl>
    <w:lvl w:ilvl="5" w:tplc="7DA47B14" w:tentative="1">
      <w:start w:val="1"/>
      <w:numFmt w:val="bullet"/>
      <w:lvlText w:val="•"/>
      <w:lvlJc w:val="left"/>
      <w:pPr>
        <w:tabs>
          <w:tab w:val="num" w:pos="4320"/>
        </w:tabs>
        <w:ind w:left="4320" w:hanging="360"/>
      </w:pPr>
      <w:rPr>
        <w:rFonts w:ascii="Times" w:hAnsi="Times" w:hint="default"/>
      </w:rPr>
    </w:lvl>
    <w:lvl w:ilvl="6" w:tplc="342E3034" w:tentative="1">
      <w:start w:val="1"/>
      <w:numFmt w:val="bullet"/>
      <w:lvlText w:val="•"/>
      <w:lvlJc w:val="left"/>
      <w:pPr>
        <w:tabs>
          <w:tab w:val="num" w:pos="5040"/>
        </w:tabs>
        <w:ind w:left="5040" w:hanging="360"/>
      </w:pPr>
      <w:rPr>
        <w:rFonts w:ascii="Times" w:hAnsi="Times" w:hint="default"/>
      </w:rPr>
    </w:lvl>
    <w:lvl w:ilvl="7" w:tplc="96166C56" w:tentative="1">
      <w:start w:val="1"/>
      <w:numFmt w:val="bullet"/>
      <w:lvlText w:val="•"/>
      <w:lvlJc w:val="left"/>
      <w:pPr>
        <w:tabs>
          <w:tab w:val="num" w:pos="5760"/>
        </w:tabs>
        <w:ind w:left="5760" w:hanging="360"/>
      </w:pPr>
      <w:rPr>
        <w:rFonts w:ascii="Times" w:hAnsi="Times" w:hint="default"/>
      </w:rPr>
    </w:lvl>
    <w:lvl w:ilvl="8" w:tplc="875E9FEE" w:tentative="1">
      <w:start w:val="1"/>
      <w:numFmt w:val="bullet"/>
      <w:lvlText w:val="•"/>
      <w:lvlJc w:val="left"/>
      <w:pPr>
        <w:tabs>
          <w:tab w:val="num" w:pos="6480"/>
        </w:tabs>
        <w:ind w:left="6480" w:hanging="360"/>
      </w:pPr>
      <w:rPr>
        <w:rFonts w:ascii="Times" w:hAnsi="Times" w:hint="default"/>
      </w:rPr>
    </w:lvl>
  </w:abstractNum>
  <w:abstractNum w:abstractNumId="2">
    <w:nsid w:val="27F80985"/>
    <w:multiLevelType w:val="hybridMultilevel"/>
    <w:tmpl w:val="FA3219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091413"/>
    <w:multiLevelType w:val="hybridMultilevel"/>
    <w:tmpl w:val="FA32193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8C008B3"/>
    <w:multiLevelType w:val="hybridMultilevel"/>
    <w:tmpl w:val="FA321932"/>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3B3632B"/>
    <w:multiLevelType w:val="multilevel"/>
    <w:tmpl w:val="76D0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4"/>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1D"/>
    <w:rsid w:val="00005CAC"/>
    <w:rsid w:val="000155A9"/>
    <w:rsid w:val="00021C40"/>
    <w:rsid w:val="00024CAD"/>
    <w:rsid w:val="000333E2"/>
    <w:rsid w:val="00055F6B"/>
    <w:rsid w:val="000662CC"/>
    <w:rsid w:val="00066DE2"/>
    <w:rsid w:val="00070C51"/>
    <w:rsid w:val="000817AE"/>
    <w:rsid w:val="00084CB0"/>
    <w:rsid w:val="0008618A"/>
    <w:rsid w:val="00087FFA"/>
    <w:rsid w:val="000B1478"/>
    <w:rsid w:val="000B2447"/>
    <w:rsid w:val="000B32F7"/>
    <w:rsid w:val="000E6DBE"/>
    <w:rsid w:val="000F0178"/>
    <w:rsid w:val="000F0514"/>
    <w:rsid w:val="000F34CE"/>
    <w:rsid w:val="000F41E2"/>
    <w:rsid w:val="000F67B5"/>
    <w:rsid w:val="000F7064"/>
    <w:rsid w:val="00104331"/>
    <w:rsid w:val="0012193C"/>
    <w:rsid w:val="0012427D"/>
    <w:rsid w:val="00133173"/>
    <w:rsid w:val="0016596C"/>
    <w:rsid w:val="001722AC"/>
    <w:rsid w:val="00175914"/>
    <w:rsid w:val="00196E50"/>
    <w:rsid w:val="001A77BA"/>
    <w:rsid w:val="001B2C3F"/>
    <w:rsid w:val="001B4C87"/>
    <w:rsid w:val="001C0CC9"/>
    <w:rsid w:val="001C2D0B"/>
    <w:rsid w:val="001C550A"/>
    <w:rsid w:val="001C73D6"/>
    <w:rsid w:val="001D0936"/>
    <w:rsid w:val="001D2713"/>
    <w:rsid w:val="001D2901"/>
    <w:rsid w:val="001D54DD"/>
    <w:rsid w:val="001E4D30"/>
    <w:rsid w:val="001F3004"/>
    <w:rsid w:val="001F4216"/>
    <w:rsid w:val="001F593E"/>
    <w:rsid w:val="00201E4D"/>
    <w:rsid w:val="00213F30"/>
    <w:rsid w:val="0021702E"/>
    <w:rsid w:val="00217CD8"/>
    <w:rsid w:val="0022059C"/>
    <w:rsid w:val="002242EC"/>
    <w:rsid w:val="00226253"/>
    <w:rsid w:val="00233116"/>
    <w:rsid w:val="0023363E"/>
    <w:rsid w:val="00240BB9"/>
    <w:rsid w:val="002421F8"/>
    <w:rsid w:val="0024527E"/>
    <w:rsid w:val="002517F8"/>
    <w:rsid w:val="00253068"/>
    <w:rsid w:val="00262955"/>
    <w:rsid w:val="0027036B"/>
    <w:rsid w:val="0027495C"/>
    <w:rsid w:val="00286381"/>
    <w:rsid w:val="00286D85"/>
    <w:rsid w:val="0029215E"/>
    <w:rsid w:val="00296E6A"/>
    <w:rsid w:val="002A0EBE"/>
    <w:rsid w:val="002A4FFD"/>
    <w:rsid w:val="002A50A0"/>
    <w:rsid w:val="002C434F"/>
    <w:rsid w:val="002E32A5"/>
    <w:rsid w:val="002E61CC"/>
    <w:rsid w:val="002F6DA7"/>
    <w:rsid w:val="002F7B8B"/>
    <w:rsid w:val="00304BFA"/>
    <w:rsid w:val="00307D18"/>
    <w:rsid w:val="003212B3"/>
    <w:rsid w:val="00321918"/>
    <w:rsid w:val="003233A0"/>
    <w:rsid w:val="00334085"/>
    <w:rsid w:val="0033575B"/>
    <w:rsid w:val="00341E68"/>
    <w:rsid w:val="00342FEA"/>
    <w:rsid w:val="003441AB"/>
    <w:rsid w:val="00347876"/>
    <w:rsid w:val="003544D0"/>
    <w:rsid w:val="0036030B"/>
    <w:rsid w:val="00361548"/>
    <w:rsid w:val="0036259E"/>
    <w:rsid w:val="00363094"/>
    <w:rsid w:val="00364E9C"/>
    <w:rsid w:val="00366DAB"/>
    <w:rsid w:val="003676C3"/>
    <w:rsid w:val="00377C77"/>
    <w:rsid w:val="003819F1"/>
    <w:rsid w:val="00391C89"/>
    <w:rsid w:val="00396026"/>
    <w:rsid w:val="00396EE7"/>
    <w:rsid w:val="00397FA3"/>
    <w:rsid w:val="003A130F"/>
    <w:rsid w:val="003A25C4"/>
    <w:rsid w:val="003B0F1E"/>
    <w:rsid w:val="003B6F04"/>
    <w:rsid w:val="003C446F"/>
    <w:rsid w:val="003C5DD6"/>
    <w:rsid w:val="003C6141"/>
    <w:rsid w:val="003D4F87"/>
    <w:rsid w:val="003D72ED"/>
    <w:rsid w:val="003E15C7"/>
    <w:rsid w:val="003E1BC7"/>
    <w:rsid w:val="003E489A"/>
    <w:rsid w:val="003E66F4"/>
    <w:rsid w:val="00405D1B"/>
    <w:rsid w:val="00412E07"/>
    <w:rsid w:val="00420398"/>
    <w:rsid w:val="00421214"/>
    <w:rsid w:val="00421C74"/>
    <w:rsid w:val="00422A6C"/>
    <w:rsid w:val="00431979"/>
    <w:rsid w:val="00434BE3"/>
    <w:rsid w:val="0043670F"/>
    <w:rsid w:val="004423A0"/>
    <w:rsid w:val="00446152"/>
    <w:rsid w:val="00454D90"/>
    <w:rsid w:val="00457FA1"/>
    <w:rsid w:val="00461BAB"/>
    <w:rsid w:val="00464BDB"/>
    <w:rsid w:val="00465B1E"/>
    <w:rsid w:val="00466FF3"/>
    <w:rsid w:val="004733F5"/>
    <w:rsid w:val="00475BE3"/>
    <w:rsid w:val="00497BC4"/>
    <w:rsid w:val="004A4DD7"/>
    <w:rsid w:val="004A6CA9"/>
    <w:rsid w:val="004B1A26"/>
    <w:rsid w:val="004B5273"/>
    <w:rsid w:val="004B6C99"/>
    <w:rsid w:val="004C133D"/>
    <w:rsid w:val="004C14EE"/>
    <w:rsid w:val="004D1B5E"/>
    <w:rsid w:val="00501EE1"/>
    <w:rsid w:val="005125AF"/>
    <w:rsid w:val="0051648E"/>
    <w:rsid w:val="0053018F"/>
    <w:rsid w:val="0053239C"/>
    <w:rsid w:val="0053441D"/>
    <w:rsid w:val="00542BA4"/>
    <w:rsid w:val="00544C9C"/>
    <w:rsid w:val="00545CF1"/>
    <w:rsid w:val="00546274"/>
    <w:rsid w:val="00555671"/>
    <w:rsid w:val="005564AF"/>
    <w:rsid w:val="005567C6"/>
    <w:rsid w:val="00561B6E"/>
    <w:rsid w:val="00562FFC"/>
    <w:rsid w:val="0056556E"/>
    <w:rsid w:val="00580D8A"/>
    <w:rsid w:val="00586849"/>
    <w:rsid w:val="00591E68"/>
    <w:rsid w:val="00595298"/>
    <w:rsid w:val="005A60B1"/>
    <w:rsid w:val="005A6A3B"/>
    <w:rsid w:val="005B1BB0"/>
    <w:rsid w:val="005B55DC"/>
    <w:rsid w:val="005B6406"/>
    <w:rsid w:val="005B7CC8"/>
    <w:rsid w:val="005C669A"/>
    <w:rsid w:val="005C7D41"/>
    <w:rsid w:val="005D1DCF"/>
    <w:rsid w:val="005D3A91"/>
    <w:rsid w:val="005D536E"/>
    <w:rsid w:val="005E50D8"/>
    <w:rsid w:val="005E52D5"/>
    <w:rsid w:val="005E5476"/>
    <w:rsid w:val="0060345A"/>
    <w:rsid w:val="00603E30"/>
    <w:rsid w:val="00604E52"/>
    <w:rsid w:val="00604EC8"/>
    <w:rsid w:val="006173D1"/>
    <w:rsid w:val="0062080E"/>
    <w:rsid w:val="00620A1E"/>
    <w:rsid w:val="006212CE"/>
    <w:rsid w:val="006257B7"/>
    <w:rsid w:val="00633627"/>
    <w:rsid w:val="00634128"/>
    <w:rsid w:val="00635E1D"/>
    <w:rsid w:val="0064296B"/>
    <w:rsid w:val="006439C9"/>
    <w:rsid w:val="0064509D"/>
    <w:rsid w:val="00652E4C"/>
    <w:rsid w:val="00662BAD"/>
    <w:rsid w:val="006673F0"/>
    <w:rsid w:val="00667746"/>
    <w:rsid w:val="0067609A"/>
    <w:rsid w:val="0069032C"/>
    <w:rsid w:val="006963A8"/>
    <w:rsid w:val="0069642C"/>
    <w:rsid w:val="0069707C"/>
    <w:rsid w:val="006A0C25"/>
    <w:rsid w:val="006A4EE7"/>
    <w:rsid w:val="006B1091"/>
    <w:rsid w:val="006B5785"/>
    <w:rsid w:val="006C5DBA"/>
    <w:rsid w:val="006D06E7"/>
    <w:rsid w:val="006D4714"/>
    <w:rsid w:val="006D58B1"/>
    <w:rsid w:val="006D5AE9"/>
    <w:rsid w:val="006E060E"/>
    <w:rsid w:val="006E3C9A"/>
    <w:rsid w:val="007011A7"/>
    <w:rsid w:val="00712AAE"/>
    <w:rsid w:val="00716204"/>
    <w:rsid w:val="00720449"/>
    <w:rsid w:val="00735C56"/>
    <w:rsid w:val="00737051"/>
    <w:rsid w:val="00740591"/>
    <w:rsid w:val="00742E56"/>
    <w:rsid w:val="007475BB"/>
    <w:rsid w:val="0076708B"/>
    <w:rsid w:val="0077158C"/>
    <w:rsid w:val="00771D8E"/>
    <w:rsid w:val="0078444B"/>
    <w:rsid w:val="007970B3"/>
    <w:rsid w:val="007A0064"/>
    <w:rsid w:val="007A14A6"/>
    <w:rsid w:val="007A70E5"/>
    <w:rsid w:val="007A7276"/>
    <w:rsid w:val="007B22E6"/>
    <w:rsid w:val="007B38B9"/>
    <w:rsid w:val="007B5DF2"/>
    <w:rsid w:val="007C29E4"/>
    <w:rsid w:val="007C4A65"/>
    <w:rsid w:val="007E20DF"/>
    <w:rsid w:val="007F297C"/>
    <w:rsid w:val="007F47D4"/>
    <w:rsid w:val="007F4E28"/>
    <w:rsid w:val="007F6C41"/>
    <w:rsid w:val="008003C3"/>
    <w:rsid w:val="00802317"/>
    <w:rsid w:val="00810983"/>
    <w:rsid w:val="00814F44"/>
    <w:rsid w:val="008156D0"/>
    <w:rsid w:val="0082255A"/>
    <w:rsid w:val="0082458C"/>
    <w:rsid w:val="00836BFE"/>
    <w:rsid w:val="00836C51"/>
    <w:rsid w:val="00837BF1"/>
    <w:rsid w:val="00843069"/>
    <w:rsid w:val="00845EA7"/>
    <w:rsid w:val="008462CB"/>
    <w:rsid w:val="00850615"/>
    <w:rsid w:val="008630E6"/>
    <w:rsid w:val="00863B9A"/>
    <w:rsid w:val="00866DEB"/>
    <w:rsid w:val="008773FF"/>
    <w:rsid w:val="0087772D"/>
    <w:rsid w:val="00877F4E"/>
    <w:rsid w:val="00880DD7"/>
    <w:rsid w:val="00880DFE"/>
    <w:rsid w:val="008916A9"/>
    <w:rsid w:val="008A3166"/>
    <w:rsid w:val="008A4507"/>
    <w:rsid w:val="008B2398"/>
    <w:rsid w:val="008B7B38"/>
    <w:rsid w:val="008B7EDB"/>
    <w:rsid w:val="008C0BF3"/>
    <w:rsid w:val="008C6A4B"/>
    <w:rsid w:val="008C7619"/>
    <w:rsid w:val="008D4615"/>
    <w:rsid w:val="008D750E"/>
    <w:rsid w:val="008E539D"/>
    <w:rsid w:val="008E7056"/>
    <w:rsid w:val="008F44D4"/>
    <w:rsid w:val="008F55A8"/>
    <w:rsid w:val="008F5B0E"/>
    <w:rsid w:val="00901EAD"/>
    <w:rsid w:val="009058A2"/>
    <w:rsid w:val="00910E70"/>
    <w:rsid w:val="009125AF"/>
    <w:rsid w:val="00935F09"/>
    <w:rsid w:val="009364E1"/>
    <w:rsid w:val="00943202"/>
    <w:rsid w:val="00946C06"/>
    <w:rsid w:val="009472A1"/>
    <w:rsid w:val="00964B35"/>
    <w:rsid w:val="0097580C"/>
    <w:rsid w:val="00981FCD"/>
    <w:rsid w:val="009A10DE"/>
    <w:rsid w:val="009A30A5"/>
    <w:rsid w:val="009B4D40"/>
    <w:rsid w:val="009D7666"/>
    <w:rsid w:val="009E2BBD"/>
    <w:rsid w:val="009E5810"/>
    <w:rsid w:val="009E5EDD"/>
    <w:rsid w:val="009F79B0"/>
    <w:rsid w:val="00A006F4"/>
    <w:rsid w:val="00A00824"/>
    <w:rsid w:val="00A01F1F"/>
    <w:rsid w:val="00A13728"/>
    <w:rsid w:val="00A13D3B"/>
    <w:rsid w:val="00A20795"/>
    <w:rsid w:val="00A20C05"/>
    <w:rsid w:val="00A2128B"/>
    <w:rsid w:val="00A22D2E"/>
    <w:rsid w:val="00A27384"/>
    <w:rsid w:val="00A30C9A"/>
    <w:rsid w:val="00A30FFC"/>
    <w:rsid w:val="00A313EA"/>
    <w:rsid w:val="00A34D45"/>
    <w:rsid w:val="00A435D8"/>
    <w:rsid w:val="00A46496"/>
    <w:rsid w:val="00A50051"/>
    <w:rsid w:val="00A61C20"/>
    <w:rsid w:val="00A62140"/>
    <w:rsid w:val="00A6517A"/>
    <w:rsid w:val="00A66D41"/>
    <w:rsid w:val="00A801C2"/>
    <w:rsid w:val="00A810AF"/>
    <w:rsid w:val="00A84BCB"/>
    <w:rsid w:val="00A8574D"/>
    <w:rsid w:val="00A85DDB"/>
    <w:rsid w:val="00A918A4"/>
    <w:rsid w:val="00A918E1"/>
    <w:rsid w:val="00A91D04"/>
    <w:rsid w:val="00AA0E29"/>
    <w:rsid w:val="00AA2CEF"/>
    <w:rsid w:val="00AA4685"/>
    <w:rsid w:val="00AA79A1"/>
    <w:rsid w:val="00AB21F0"/>
    <w:rsid w:val="00AC00EA"/>
    <w:rsid w:val="00AC2EF7"/>
    <w:rsid w:val="00AC3B72"/>
    <w:rsid w:val="00AD6DEB"/>
    <w:rsid w:val="00AE358E"/>
    <w:rsid w:val="00AE3713"/>
    <w:rsid w:val="00AE379B"/>
    <w:rsid w:val="00AE4E64"/>
    <w:rsid w:val="00AF1C1B"/>
    <w:rsid w:val="00B37CD1"/>
    <w:rsid w:val="00B422CD"/>
    <w:rsid w:val="00B462FE"/>
    <w:rsid w:val="00B47973"/>
    <w:rsid w:val="00B50232"/>
    <w:rsid w:val="00B543C6"/>
    <w:rsid w:val="00B55BC1"/>
    <w:rsid w:val="00B55DEA"/>
    <w:rsid w:val="00B609F3"/>
    <w:rsid w:val="00B65B0F"/>
    <w:rsid w:val="00B8556D"/>
    <w:rsid w:val="00B9068A"/>
    <w:rsid w:val="00B92DE0"/>
    <w:rsid w:val="00BA1C16"/>
    <w:rsid w:val="00BA206B"/>
    <w:rsid w:val="00BB05AB"/>
    <w:rsid w:val="00BB655E"/>
    <w:rsid w:val="00BB6F19"/>
    <w:rsid w:val="00BB75B4"/>
    <w:rsid w:val="00BB76ED"/>
    <w:rsid w:val="00BC5841"/>
    <w:rsid w:val="00BC6ECD"/>
    <w:rsid w:val="00BE3FC7"/>
    <w:rsid w:val="00BE3FCD"/>
    <w:rsid w:val="00BE55B0"/>
    <w:rsid w:val="00C07C48"/>
    <w:rsid w:val="00C07F75"/>
    <w:rsid w:val="00C1463C"/>
    <w:rsid w:val="00C2286C"/>
    <w:rsid w:val="00C22BF6"/>
    <w:rsid w:val="00C328E7"/>
    <w:rsid w:val="00C3348F"/>
    <w:rsid w:val="00C35490"/>
    <w:rsid w:val="00C3681D"/>
    <w:rsid w:val="00C408A8"/>
    <w:rsid w:val="00C42997"/>
    <w:rsid w:val="00C439C1"/>
    <w:rsid w:val="00C43A8A"/>
    <w:rsid w:val="00C521CA"/>
    <w:rsid w:val="00C61869"/>
    <w:rsid w:val="00C739A7"/>
    <w:rsid w:val="00C73B6F"/>
    <w:rsid w:val="00C8057D"/>
    <w:rsid w:val="00C857C2"/>
    <w:rsid w:val="00C8782D"/>
    <w:rsid w:val="00C95B73"/>
    <w:rsid w:val="00C9657B"/>
    <w:rsid w:val="00C968C3"/>
    <w:rsid w:val="00C97915"/>
    <w:rsid w:val="00CA129A"/>
    <w:rsid w:val="00CB448F"/>
    <w:rsid w:val="00CC0A9A"/>
    <w:rsid w:val="00CD2B62"/>
    <w:rsid w:val="00CE1BF9"/>
    <w:rsid w:val="00CE596A"/>
    <w:rsid w:val="00CF1024"/>
    <w:rsid w:val="00CF56C4"/>
    <w:rsid w:val="00D1197B"/>
    <w:rsid w:val="00D13657"/>
    <w:rsid w:val="00D13A18"/>
    <w:rsid w:val="00D16808"/>
    <w:rsid w:val="00D24BD1"/>
    <w:rsid w:val="00D3663F"/>
    <w:rsid w:val="00D371DF"/>
    <w:rsid w:val="00D438D7"/>
    <w:rsid w:val="00D54341"/>
    <w:rsid w:val="00D55C66"/>
    <w:rsid w:val="00D57A26"/>
    <w:rsid w:val="00D57BF5"/>
    <w:rsid w:val="00D7101C"/>
    <w:rsid w:val="00D824EB"/>
    <w:rsid w:val="00D91C43"/>
    <w:rsid w:val="00D93639"/>
    <w:rsid w:val="00DA211B"/>
    <w:rsid w:val="00DA38BA"/>
    <w:rsid w:val="00DA39E4"/>
    <w:rsid w:val="00DA4E4F"/>
    <w:rsid w:val="00DA58C8"/>
    <w:rsid w:val="00DB2111"/>
    <w:rsid w:val="00DD091E"/>
    <w:rsid w:val="00DE1580"/>
    <w:rsid w:val="00DE5ED1"/>
    <w:rsid w:val="00E07F78"/>
    <w:rsid w:val="00E12DE9"/>
    <w:rsid w:val="00E21357"/>
    <w:rsid w:val="00E26AC9"/>
    <w:rsid w:val="00E33329"/>
    <w:rsid w:val="00E372F2"/>
    <w:rsid w:val="00E413A2"/>
    <w:rsid w:val="00E45D51"/>
    <w:rsid w:val="00E46469"/>
    <w:rsid w:val="00E549DF"/>
    <w:rsid w:val="00E701B3"/>
    <w:rsid w:val="00E71936"/>
    <w:rsid w:val="00E9118D"/>
    <w:rsid w:val="00E9594B"/>
    <w:rsid w:val="00EA1DFB"/>
    <w:rsid w:val="00EA482A"/>
    <w:rsid w:val="00EB1ABB"/>
    <w:rsid w:val="00EB2078"/>
    <w:rsid w:val="00EB4966"/>
    <w:rsid w:val="00EC2E76"/>
    <w:rsid w:val="00EC6ADE"/>
    <w:rsid w:val="00ED06B8"/>
    <w:rsid w:val="00EE347F"/>
    <w:rsid w:val="00EE70D5"/>
    <w:rsid w:val="00EF30A0"/>
    <w:rsid w:val="00F0134C"/>
    <w:rsid w:val="00F046D0"/>
    <w:rsid w:val="00F04FA1"/>
    <w:rsid w:val="00F06F3D"/>
    <w:rsid w:val="00F10360"/>
    <w:rsid w:val="00F16995"/>
    <w:rsid w:val="00F17787"/>
    <w:rsid w:val="00F20783"/>
    <w:rsid w:val="00F27259"/>
    <w:rsid w:val="00F305BE"/>
    <w:rsid w:val="00F32425"/>
    <w:rsid w:val="00F34CAC"/>
    <w:rsid w:val="00F41A55"/>
    <w:rsid w:val="00F43B67"/>
    <w:rsid w:val="00F51F43"/>
    <w:rsid w:val="00F60EA4"/>
    <w:rsid w:val="00F61D66"/>
    <w:rsid w:val="00F64ED6"/>
    <w:rsid w:val="00F75960"/>
    <w:rsid w:val="00F81CFA"/>
    <w:rsid w:val="00F92514"/>
    <w:rsid w:val="00F96BE7"/>
    <w:rsid w:val="00F9789C"/>
    <w:rsid w:val="00FA35F7"/>
    <w:rsid w:val="00FA4049"/>
    <w:rsid w:val="00FA5DA5"/>
    <w:rsid w:val="00FB183E"/>
    <w:rsid w:val="00FB2FC7"/>
    <w:rsid w:val="00FB5B7F"/>
    <w:rsid w:val="00FB7B4F"/>
    <w:rsid w:val="00FC075C"/>
    <w:rsid w:val="00FC472C"/>
    <w:rsid w:val="00FD0D2A"/>
    <w:rsid w:val="00FD242D"/>
    <w:rsid w:val="00FD6E3A"/>
    <w:rsid w:val="00FE088F"/>
    <w:rsid w:val="00FE56B3"/>
    <w:rsid w:val="00FF1ABE"/>
    <w:rsid w:val="00FF2574"/>
    <w:rsid w:val="00FF627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6A05F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EE"/>
    <w:pPr>
      <w:spacing w:after="200"/>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5A"/>
    <w:pPr>
      <w:tabs>
        <w:tab w:val="center" w:pos="4819"/>
        <w:tab w:val="right" w:pos="9638"/>
      </w:tabs>
    </w:pPr>
  </w:style>
  <w:style w:type="character" w:customStyle="1" w:styleId="HeaderChar">
    <w:name w:val="Header Char"/>
    <w:link w:val="Header"/>
    <w:uiPriority w:val="99"/>
    <w:rsid w:val="004B475A"/>
    <w:rPr>
      <w:sz w:val="24"/>
      <w:szCs w:val="24"/>
      <w:lang w:val="en-US" w:eastAsia="en-US"/>
    </w:rPr>
  </w:style>
  <w:style w:type="paragraph" w:styleId="Footer">
    <w:name w:val="footer"/>
    <w:basedOn w:val="Normal"/>
    <w:link w:val="FooterChar"/>
    <w:uiPriority w:val="99"/>
    <w:unhideWhenUsed/>
    <w:rsid w:val="004B475A"/>
    <w:pPr>
      <w:tabs>
        <w:tab w:val="center" w:pos="4819"/>
        <w:tab w:val="right" w:pos="9638"/>
      </w:tabs>
    </w:pPr>
  </w:style>
  <w:style w:type="character" w:customStyle="1" w:styleId="FooterChar">
    <w:name w:val="Footer Char"/>
    <w:link w:val="Footer"/>
    <w:uiPriority w:val="99"/>
    <w:rsid w:val="004B475A"/>
    <w:rPr>
      <w:sz w:val="24"/>
      <w:szCs w:val="24"/>
      <w:lang w:val="en-US" w:eastAsia="en-US"/>
    </w:rPr>
  </w:style>
  <w:style w:type="character" w:styleId="CommentReference">
    <w:name w:val="annotation reference"/>
    <w:uiPriority w:val="99"/>
    <w:semiHidden/>
    <w:unhideWhenUsed/>
    <w:rsid w:val="00BE132B"/>
    <w:rPr>
      <w:sz w:val="16"/>
      <w:szCs w:val="16"/>
    </w:rPr>
  </w:style>
  <w:style w:type="paragraph" w:styleId="CommentText">
    <w:name w:val="annotation text"/>
    <w:basedOn w:val="Normal"/>
    <w:link w:val="CommentTextChar"/>
    <w:uiPriority w:val="99"/>
    <w:semiHidden/>
    <w:unhideWhenUsed/>
    <w:rsid w:val="00BE132B"/>
    <w:rPr>
      <w:sz w:val="20"/>
      <w:szCs w:val="20"/>
    </w:rPr>
  </w:style>
  <w:style w:type="character" w:customStyle="1" w:styleId="CommentTextChar">
    <w:name w:val="Comment Text Char"/>
    <w:basedOn w:val="DefaultParagraphFont"/>
    <w:link w:val="CommentText"/>
    <w:uiPriority w:val="99"/>
    <w:semiHidden/>
    <w:rsid w:val="00BE132B"/>
  </w:style>
  <w:style w:type="paragraph" w:styleId="CommentSubject">
    <w:name w:val="annotation subject"/>
    <w:basedOn w:val="CommentText"/>
    <w:next w:val="CommentText"/>
    <w:link w:val="CommentSubjectChar"/>
    <w:uiPriority w:val="99"/>
    <w:semiHidden/>
    <w:unhideWhenUsed/>
    <w:rsid w:val="00BE132B"/>
    <w:rPr>
      <w:b/>
      <w:bCs/>
      <w:lang w:val="x-none" w:eastAsia="x-none"/>
    </w:rPr>
  </w:style>
  <w:style w:type="character" w:customStyle="1" w:styleId="CommentSubjectChar">
    <w:name w:val="Comment Subject Char"/>
    <w:link w:val="CommentSubject"/>
    <w:uiPriority w:val="99"/>
    <w:semiHidden/>
    <w:rsid w:val="00BE132B"/>
    <w:rPr>
      <w:b/>
      <w:bCs/>
    </w:rPr>
  </w:style>
  <w:style w:type="paragraph" w:styleId="BalloonText">
    <w:name w:val="Balloon Text"/>
    <w:basedOn w:val="Normal"/>
    <w:link w:val="BalloonTextChar"/>
    <w:uiPriority w:val="99"/>
    <w:semiHidden/>
    <w:unhideWhenUsed/>
    <w:rsid w:val="00BE132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E132B"/>
    <w:rPr>
      <w:rFonts w:ascii="Tahoma" w:hAnsi="Tahoma" w:cs="Tahoma"/>
      <w:sz w:val="16"/>
      <w:szCs w:val="16"/>
    </w:rPr>
  </w:style>
  <w:style w:type="paragraph" w:styleId="ListParagraph">
    <w:name w:val="List Paragraph"/>
    <w:basedOn w:val="Normal"/>
    <w:uiPriority w:val="34"/>
    <w:qFormat/>
    <w:rsid w:val="00964B35"/>
    <w:pPr>
      <w:spacing w:after="0"/>
      <w:ind w:left="720"/>
      <w:contextualSpacing/>
    </w:pPr>
  </w:style>
  <w:style w:type="character" w:styleId="FootnoteReference">
    <w:name w:val="footnote reference"/>
    <w:rsid w:val="00296E6A"/>
    <w:rPr>
      <w:position w:val="6"/>
      <w:sz w:val="16"/>
    </w:rPr>
  </w:style>
  <w:style w:type="paragraph" w:styleId="FootnoteText">
    <w:name w:val="footnote text"/>
    <w:basedOn w:val="Normal"/>
    <w:link w:val="FootnoteTextChar"/>
    <w:rsid w:val="00296E6A"/>
    <w:pPr>
      <w:spacing w:after="0"/>
    </w:pPr>
    <w:rPr>
      <w:rFonts w:ascii="Times New Roman" w:eastAsia="Times New Roman" w:hAnsi="Times New Roman"/>
      <w:noProof/>
      <w:szCs w:val="20"/>
      <w:lang w:val="it-IT" w:eastAsia="it-IT"/>
    </w:rPr>
  </w:style>
  <w:style w:type="character" w:customStyle="1" w:styleId="FootnoteTextChar">
    <w:name w:val="Footnote Text Char"/>
    <w:link w:val="FootnoteText"/>
    <w:rsid w:val="00296E6A"/>
    <w:rPr>
      <w:rFonts w:ascii="Times New Roman" w:eastAsia="Times New Roman" w:hAnsi="Times New Roman"/>
      <w:noProof/>
      <w:sz w:val="24"/>
    </w:rPr>
  </w:style>
  <w:style w:type="character" w:styleId="Hyperlink">
    <w:name w:val="Hyperlink"/>
    <w:uiPriority w:val="99"/>
    <w:unhideWhenUsed/>
    <w:rsid w:val="00C3681D"/>
    <w:rPr>
      <w:color w:val="0000FF"/>
      <w:u w:val="single"/>
    </w:rPr>
  </w:style>
  <w:style w:type="character" w:customStyle="1" w:styleId="apple-converted-space">
    <w:name w:val="apple-converted-space"/>
    <w:rsid w:val="00C3681D"/>
  </w:style>
  <w:style w:type="character" w:customStyle="1" w:styleId="style">
    <w:name w:val="style"/>
    <w:rsid w:val="00845EA7"/>
  </w:style>
  <w:style w:type="character" w:customStyle="1" w:styleId="style1">
    <w:name w:val="style_1"/>
    <w:rsid w:val="00845E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7EE"/>
    <w:pPr>
      <w:spacing w:after="200"/>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75A"/>
    <w:pPr>
      <w:tabs>
        <w:tab w:val="center" w:pos="4819"/>
        <w:tab w:val="right" w:pos="9638"/>
      </w:tabs>
    </w:pPr>
  </w:style>
  <w:style w:type="character" w:customStyle="1" w:styleId="HeaderChar">
    <w:name w:val="Header Char"/>
    <w:link w:val="Header"/>
    <w:uiPriority w:val="99"/>
    <w:rsid w:val="004B475A"/>
    <w:rPr>
      <w:sz w:val="24"/>
      <w:szCs w:val="24"/>
      <w:lang w:val="en-US" w:eastAsia="en-US"/>
    </w:rPr>
  </w:style>
  <w:style w:type="paragraph" w:styleId="Footer">
    <w:name w:val="footer"/>
    <w:basedOn w:val="Normal"/>
    <w:link w:val="FooterChar"/>
    <w:uiPriority w:val="99"/>
    <w:unhideWhenUsed/>
    <w:rsid w:val="004B475A"/>
    <w:pPr>
      <w:tabs>
        <w:tab w:val="center" w:pos="4819"/>
        <w:tab w:val="right" w:pos="9638"/>
      </w:tabs>
    </w:pPr>
  </w:style>
  <w:style w:type="character" w:customStyle="1" w:styleId="FooterChar">
    <w:name w:val="Footer Char"/>
    <w:link w:val="Footer"/>
    <w:uiPriority w:val="99"/>
    <w:rsid w:val="004B475A"/>
    <w:rPr>
      <w:sz w:val="24"/>
      <w:szCs w:val="24"/>
      <w:lang w:val="en-US" w:eastAsia="en-US"/>
    </w:rPr>
  </w:style>
  <w:style w:type="character" w:styleId="CommentReference">
    <w:name w:val="annotation reference"/>
    <w:uiPriority w:val="99"/>
    <w:semiHidden/>
    <w:unhideWhenUsed/>
    <w:rsid w:val="00BE132B"/>
    <w:rPr>
      <w:sz w:val="16"/>
      <w:szCs w:val="16"/>
    </w:rPr>
  </w:style>
  <w:style w:type="paragraph" w:styleId="CommentText">
    <w:name w:val="annotation text"/>
    <w:basedOn w:val="Normal"/>
    <w:link w:val="CommentTextChar"/>
    <w:uiPriority w:val="99"/>
    <w:semiHidden/>
    <w:unhideWhenUsed/>
    <w:rsid w:val="00BE132B"/>
    <w:rPr>
      <w:sz w:val="20"/>
      <w:szCs w:val="20"/>
    </w:rPr>
  </w:style>
  <w:style w:type="character" w:customStyle="1" w:styleId="CommentTextChar">
    <w:name w:val="Comment Text Char"/>
    <w:basedOn w:val="DefaultParagraphFont"/>
    <w:link w:val="CommentText"/>
    <w:uiPriority w:val="99"/>
    <w:semiHidden/>
    <w:rsid w:val="00BE132B"/>
  </w:style>
  <w:style w:type="paragraph" w:styleId="CommentSubject">
    <w:name w:val="annotation subject"/>
    <w:basedOn w:val="CommentText"/>
    <w:next w:val="CommentText"/>
    <w:link w:val="CommentSubjectChar"/>
    <w:uiPriority w:val="99"/>
    <w:semiHidden/>
    <w:unhideWhenUsed/>
    <w:rsid w:val="00BE132B"/>
    <w:rPr>
      <w:b/>
      <w:bCs/>
      <w:lang w:val="x-none" w:eastAsia="x-none"/>
    </w:rPr>
  </w:style>
  <w:style w:type="character" w:customStyle="1" w:styleId="CommentSubjectChar">
    <w:name w:val="Comment Subject Char"/>
    <w:link w:val="CommentSubject"/>
    <w:uiPriority w:val="99"/>
    <w:semiHidden/>
    <w:rsid w:val="00BE132B"/>
    <w:rPr>
      <w:b/>
      <w:bCs/>
    </w:rPr>
  </w:style>
  <w:style w:type="paragraph" w:styleId="BalloonText">
    <w:name w:val="Balloon Text"/>
    <w:basedOn w:val="Normal"/>
    <w:link w:val="BalloonTextChar"/>
    <w:uiPriority w:val="99"/>
    <w:semiHidden/>
    <w:unhideWhenUsed/>
    <w:rsid w:val="00BE132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BE132B"/>
    <w:rPr>
      <w:rFonts w:ascii="Tahoma" w:hAnsi="Tahoma" w:cs="Tahoma"/>
      <w:sz w:val="16"/>
      <w:szCs w:val="16"/>
    </w:rPr>
  </w:style>
  <w:style w:type="paragraph" w:styleId="ListParagraph">
    <w:name w:val="List Paragraph"/>
    <w:basedOn w:val="Normal"/>
    <w:uiPriority w:val="34"/>
    <w:qFormat/>
    <w:rsid w:val="00964B35"/>
    <w:pPr>
      <w:spacing w:after="0"/>
      <w:ind w:left="720"/>
      <w:contextualSpacing/>
    </w:pPr>
  </w:style>
  <w:style w:type="character" w:styleId="FootnoteReference">
    <w:name w:val="footnote reference"/>
    <w:rsid w:val="00296E6A"/>
    <w:rPr>
      <w:position w:val="6"/>
      <w:sz w:val="16"/>
    </w:rPr>
  </w:style>
  <w:style w:type="paragraph" w:styleId="FootnoteText">
    <w:name w:val="footnote text"/>
    <w:basedOn w:val="Normal"/>
    <w:link w:val="FootnoteTextChar"/>
    <w:rsid w:val="00296E6A"/>
    <w:pPr>
      <w:spacing w:after="0"/>
    </w:pPr>
    <w:rPr>
      <w:rFonts w:ascii="Times New Roman" w:eastAsia="Times New Roman" w:hAnsi="Times New Roman"/>
      <w:noProof/>
      <w:szCs w:val="20"/>
      <w:lang w:val="it-IT" w:eastAsia="it-IT"/>
    </w:rPr>
  </w:style>
  <w:style w:type="character" w:customStyle="1" w:styleId="FootnoteTextChar">
    <w:name w:val="Footnote Text Char"/>
    <w:link w:val="FootnoteText"/>
    <w:rsid w:val="00296E6A"/>
    <w:rPr>
      <w:rFonts w:ascii="Times New Roman" w:eastAsia="Times New Roman" w:hAnsi="Times New Roman"/>
      <w:noProof/>
      <w:sz w:val="24"/>
    </w:rPr>
  </w:style>
  <w:style w:type="character" w:styleId="Hyperlink">
    <w:name w:val="Hyperlink"/>
    <w:uiPriority w:val="99"/>
    <w:unhideWhenUsed/>
    <w:rsid w:val="00C3681D"/>
    <w:rPr>
      <w:color w:val="0000FF"/>
      <w:u w:val="single"/>
    </w:rPr>
  </w:style>
  <w:style w:type="character" w:customStyle="1" w:styleId="apple-converted-space">
    <w:name w:val="apple-converted-space"/>
    <w:rsid w:val="00C3681D"/>
  </w:style>
  <w:style w:type="character" w:customStyle="1" w:styleId="style">
    <w:name w:val="style"/>
    <w:rsid w:val="00845EA7"/>
  </w:style>
  <w:style w:type="character" w:customStyle="1" w:styleId="style1">
    <w:name w:val="style_1"/>
    <w:rsid w:val="0084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6228">
      <w:bodyDiv w:val="1"/>
      <w:marLeft w:val="0"/>
      <w:marRight w:val="0"/>
      <w:marTop w:val="0"/>
      <w:marBottom w:val="0"/>
      <w:divBdr>
        <w:top w:val="none" w:sz="0" w:space="0" w:color="auto"/>
        <w:left w:val="none" w:sz="0" w:space="0" w:color="auto"/>
        <w:bottom w:val="none" w:sz="0" w:space="0" w:color="auto"/>
        <w:right w:val="none" w:sz="0" w:space="0" w:color="auto"/>
      </w:divBdr>
    </w:div>
    <w:div w:id="267472740">
      <w:bodyDiv w:val="1"/>
      <w:marLeft w:val="0"/>
      <w:marRight w:val="0"/>
      <w:marTop w:val="0"/>
      <w:marBottom w:val="0"/>
      <w:divBdr>
        <w:top w:val="none" w:sz="0" w:space="0" w:color="auto"/>
        <w:left w:val="none" w:sz="0" w:space="0" w:color="auto"/>
        <w:bottom w:val="none" w:sz="0" w:space="0" w:color="auto"/>
        <w:right w:val="none" w:sz="0" w:space="0" w:color="auto"/>
      </w:divBdr>
    </w:div>
    <w:div w:id="1024525678">
      <w:bodyDiv w:val="1"/>
      <w:marLeft w:val="0"/>
      <w:marRight w:val="0"/>
      <w:marTop w:val="0"/>
      <w:marBottom w:val="0"/>
      <w:divBdr>
        <w:top w:val="none" w:sz="0" w:space="0" w:color="auto"/>
        <w:left w:val="none" w:sz="0" w:space="0" w:color="auto"/>
        <w:bottom w:val="none" w:sz="0" w:space="0" w:color="auto"/>
        <w:right w:val="none" w:sz="0" w:space="0" w:color="auto"/>
      </w:divBdr>
    </w:div>
    <w:div w:id="1097406588">
      <w:bodyDiv w:val="1"/>
      <w:marLeft w:val="0"/>
      <w:marRight w:val="0"/>
      <w:marTop w:val="0"/>
      <w:marBottom w:val="0"/>
      <w:divBdr>
        <w:top w:val="none" w:sz="0" w:space="0" w:color="auto"/>
        <w:left w:val="none" w:sz="0" w:space="0" w:color="auto"/>
        <w:bottom w:val="none" w:sz="0" w:space="0" w:color="auto"/>
        <w:right w:val="none" w:sz="0" w:space="0" w:color="auto"/>
      </w:divBdr>
      <w:divsChild>
        <w:div w:id="1051810374">
          <w:marLeft w:val="547"/>
          <w:marRight w:val="0"/>
          <w:marTop w:val="115"/>
          <w:marBottom w:val="0"/>
          <w:divBdr>
            <w:top w:val="none" w:sz="0" w:space="0" w:color="auto"/>
            <w:left w:val="none" w:sz="0" w:space="0" w:color="auto"/>
            <w:bottom w:val="none" w:sz="0" w:space="0" w:color="auto"/>
            <w:right w:val="none" w:sz="0" w:space="0" w:color="auto"/>
          </w:divBdr>
        </w:div>
      </w:divsChild>
    </w:div>
    <w:div w:id="1143765894">
      <w:bodyDiv w:val="1"/>
      <w:marLeft w:val="0"/>
      <w:marRight w:val="0"/>
      <w:marTop w:val="0"/>
      <w:marBottom w:val="0"/>
      <w:divBdr>
        <w:top w:val="none" w:sz="0" w:space="0" w:color="auto"/>
        <w:left w:val="none" w:sz="0" w:space="0" w:color="auto"/>
        <w:bottom w:val="none" w:sz="0" w:space="0" w:color="auto"/>
        <w:right w:val="none" w:sz="0" w:space="0" w:color="auto"/>
      </w:divBdr>
    </w:div>
    <w:div w:id="1152866446">
      <w:bodyDiv w:val="1"/>
      <w:marLeft w:val="0"/>
      <w:marRight w:val="0"/>
      <w:marTop w:val="0"/>
      <w:marBottom w:val="0"/>
      <w:divBdr>
        <w:top w:val="none" w:sz="0" w:space="0" w:color="auto"/>
        <w:left w:val="none" w:sz="0" w:space="0" w:color="auto"/>
        <w:bottom w:val="none" w:sz="0" w:space="0" w:color="auto"/>
        <w:right w:val="none" w:sz="0" w:space="0" w:color="auto"/>
      </w:divBdr>
    </w:div>
    <w:div w:id="1331982377">
      <w:bodyDiv w:val="1"/>
      <w:marLeft w:val="0"/>
      <w:marRight w:val="0"/>
      <w:marTop w:val="0"/>
      <w:marBottom w:val="0"/>
      <w:divBdr>
        <w:top w:val="none" w:sz="0" w:space="0" w:color="auto"/>
        <w:left w:val="none" w:sz="0" w:space="0" w:color="auto"/>
        <w:bottom w:val="none" w:sz="0" w:space="0" w:color="auto"/>
        <w:right w:val="none" w:sz="0" w:space="0" w:color="auto"/>
      </w:divBdr>
      <w:divsChild>
        <w:div w:id="1865745073">
          <w:marLeft w:val="547"/>
          <w:marRight w:val="0"/>
          <w:marTop w:val="115"/>
          <w:marBottom w:val="0"/>
          <w:divBdr>
            <w:top w:val="none" w:sz="0" w:space="0" w:color="auto"/>
            <w:left w:val="none" w:sz="0" w:space="0" w:color="auto"/>
            <w:bottom w:val="none" w:sz="0" w:space="0" w:color="auto"/>
            <w:right w:val="none" w:sz="0" w:space="0" w:color="auto"/>
          </w:divBdr>
        </w:div>
      </w:divsChild>
    </w:div>
    <w:div w:id="1666782413">
      <w:bodyDiv w:val="1"/>
      <w:marLeft w:val="0"/>
      <w:marRight w:val="0"/>
      <w:marTop w:val="0"/>
      <w:marBottom w:val="0"/>
      <w:divBdr>
        <w:top w:val="none" w:sz="0" w:space="0" w:color="auto"/>
        <w:left w:val="none" w:sz="0" w:space="0" w:color="auto"/>
        <w:bottom w:val="none" w:sz="0" w:space="0" w:color="auto"/>
        <w:right w:val="none" w:sz="0" w:space="0" w:color="auto"/>
      </w:divBdr>
    </w:div>
    <w:div w:id="1914729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22</Pages>
  <Words>6753</Words>
  <Characters>36401</Characters>
  <Application>Microsoft Macintosh Word</Application>
  <DocSecurity>0</DocSecurity>
  <Lines>551</Lines>
  <Paragraphs>122</Paragraphs>
  <ScaleCrop>false</ScaleCrop>
  <HeadingPairs>
    <vt:vector size="2" baseType="variant">
      <vt:variant>
        <vt:lpstr>Title</vt:lpstr>
      </vt:variant>
      <vt:variant>
        <vt:i4>1</vt:i4>
      </vt:variant>
    </vt:vector>
  </HeadingPairs>
  <TitlesOfParts>
    <vt:vector size="1" baseType="lpstr">
      <vt:lpstr>Ugo Pagano</vt:lpstr>
    </vt:vector>
  </TitlesOfParts>
  <Manager/>
  <Company/>
  <LinksUpToDate>false</LinksUpToDate>
  <CharactersWithSpaces>43032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pagano ugo</cp:lastModifiedBy>
  <cp:revision>18</cp:revision>
  <cp:lastPrinted>2017-12-09T23:07:00Z</cp:lastPrinted>
  <dcterms:created xsi:type="dcterms:W3CDTF">2018-01-24T17:03:00Z</dcterms:created>
  <dcterms:modified xsi:type="dcterms:W3CDTF">2018-02-10T12:46:00Z</dcterms:modified>
  <cp:category/>
  <cp:contentStatus/>
</cp:coreProperties>
</file>